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371"/>
      </w:tblGrid>
      <w:tr w:rsidR="00CE49D7" w:rsidRPr="00653EE3" w:rsidTr="00784D17">
        <w:trPr>
          <w:trHeight w:val="693"/>
        </w:trPr>
        <w:tc>
          <w:tcPr>
            <w:tcW w:w="2376" w:type="dxa"/>
            <w:vMerge w:val="restart"/>
          </w:tcPr>
          <w:p w:rsidR="00CE49D7" w:rsidRDefault="00F627F5" w:rsidP="00784D17">
            <w:pPr>
              <w:pStyle w:val="Heading1"/>
              <w:spacing w:before="0" w:after="240"/>
            </w:pPr>
            <w:r>
              <w:rPr>
                <w:noProof/>
              </w:rPr>
              <w:pict>
                <v:shapetype id="_x0000_t202" coordsize="21600,21600" o:spt="202" path="m,l,21600r21600,l21600,xe">
                  <v:stroke joinstyle="miter"/>
                  <v:path gradientshapeok="t" o:connecttype="rect"/>
                </v:shapetype>
                <v:shape id="_x0000_s1026" type="#_x0000_t202" style="position:absolute;margin-left:6.4pt;margin-top:8.6pt;width:93.75pt;height:91.85pt;z-index:251658240" stroked="f">
                  <v:textbox style="mso-next-textbox:#_x0000_s1026">
                    <w:txbxContent>
                      <w:p w:rsidR="00CE49D7" w:rsidRDefault="00CE49D7" w:rsidP="00CE49D7">
                        <w:pPr>
                          <w:spacing w:line="240" w:lineRule="auto"/>
                          <w:jc w:val="center"/>
                        </w:pPr>
                        <w:r>
                          <w:rPr>
                            <w:noProof/>
                            <w:lang w:eastAsia="tr-TR"/>
                          </w:rPr>
                          <w:drawing>
                            <wp:inline distT="0" distB="0" distL="0" distR="0">
                              <wp:extent cx="895350" cy="962025"/>
                              <wp:effectExtent l="19050" t="0" r="0" b="0"/>
                              <wp:docPr id="5" name="Picture 4" descr="kktc(amblem)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ktc(amblem)cl"/>
                                      <pic:cNvPicPr>
                                        <a:picLocks noChangeAspect="1" noChangeArrowheads="1"/>
                                      </pic:cNvPicPr>
                                    </pic:nvPicPr>
                                    <pic:blipFill>
                                      <a:blip r:embed="rId7"/>
                                      <a:srcRect/>
                                      <a:stretch>
                                        <a:fillRect/>
                                      </a:stretch>
                                    </pic:blipFill>
                                    <pic:spPr bwMode="auto">
                                      <a:xfrm>
                                        <a:off x="0" y="0"/>
                                        <a:ext cx="895350" cy="962025"/>
                                      </a:xfrm>
                                      <a:prstGeom prst="rect">
                                        <a:avLst/>
                                      </a:prstGeom>
                                      <a:noFill/>
                                      <a:ln w="9525">
                                        <a:noFill/>
                                        <a:miter lim="800000"/>
                                        <a:headEnd/>
                                        <a:tailEnd/>
                                      </a:ln>
                                    </pic:spPr>
                                  </pic:pic>
                                </a:graphicData>
                              </a:graphic>
                            </wp:inline>
                          </w:drawing>
                        </w:r>
                      </w:p>
                    </w:txbxContent>
                  </v:textbox>
                </v:shape>
              </w:pict>
            </w:r>
          </w:p>
        </w:tc>
        <w:tc>
          <w:tcPr>
            <w:tcW w:w="7371" w:type="dxa"/>
          </w:tcPr>
          <w:p w:rsidR="00CE49D7" w:rsidRPr="0025463B" w:rsidRDefault="00CE49D7" w:rsidP="00784D17">
            <w:pPr>
              <w:spacing w:before="120" w:after="120" w:line="240" w:lineRule="auto"/>
              <w:jc w:val="center"/>
              <w:rPr>
                <w:rFonts w:ascii="Times New Roman" w:hAnsi="Times New Roman" w:cs="Times New Roman"/>
                <w:sz w:val="32"/>
                <w:szCs w:val="32"/>
              </w:rPr>
            </w:pPr>
            <w:r w:rsidRPr="0025463B">
              <w:rPr>
                <w:rFonts w:ascii="Times New Roman" w:hAnsi="Times New Roman" w:cs="Times New Roman"/>
                <w:b/>
                <w:sz w:val="32"/>
                <w:szCs w:val="32"/>
              </w:rPr>
              <w:t>PARA, KAMBİYO VE İNKİŞAF SANDIĞI İŞLERİ DAİRESİ</w:t>
            </w:r>
          </w:p>
        </w:tc>
      </w:tr>
      <w:tr w:rsidR="00CE49D7" w:rsidTr="00784D17">
        <w:trPr>
          <w:trHeight w:val="848"/>
        </w:trPr>
        <w:tc>
          <w:tcPr>
            <w:tcW w:w="2376" w:type="dxa"/>
            <w:vMerge/>
          </w:tcPr>
          <w:p w:rsidR="00CE49D7" w:rsidRDefault="00CE49D7" w:rsidP="00784D17">
            <w:pPr>
              <w:pStyle w:val="Heading1"/>
              <w:spacing w:before="0" w:after="240"/>
            </w:pPr>
          </w:p>
        </w:tc>
        <w:tc>
          <w:tcPr>
            <w:tcW w:w="7371" w:type="dxa"/>
          </w:tcPr>
          <w:p w:rsidR="00CE49D7" w:rsidRPr="00CE49D7" w:rsidRDefault="00CE49D7" w:rsidP="00784D17">
            <w:pPr>
              <w:spacing w:line="240" w:lineRule="auto"/>
              <w:jc w:val="center"/>
              <w:rPr>
                <w:rFonts w:ascii="Times New Roman" w:hAnsi="Times New Roman" w:cs="Times New Roman"/>
                <w:sz w:val="32"/>
                <w:szCs w:val="32"/>
              </w:rPr>
            </w:pPr>
            <w:r w:rsidRPr="00CE49D7">
              <w:rPr>
                <w:rFonts w:ascii="Times New Roman" w:hAnsi="Times New Roman" w:cs="Times New Roman"/>
                <w:b/>
                <w:sz w:val="32"/>
                <w:szCs w:val="32"/>
              </w:rPr>
              <w:t xml:space="preserve">KUZEY KIBRIS TÜRK CUMHURİYETİ’NDE FAALİYET GÖSTERECEK </w:t>
            </w:r>
            <w:proofErr w:type="gramStart"/>
            <w:r w:rsidRPr="00CE49D7">
              <w:rPr>
                <w:rFonts w:ascii="Times New Roman" w:hAnsi="Times New Roman" w:cs="Times New Roman"/>
                <w:b/>
                <w:sz w:val="32"/>
                <w:szCs w:val="32"/>
              </w:rPr>
              <w:t>GERÇEK  KİŞİ</w:t>
            </w:r>
            <w:proofErr w:type="gramEnd"/>
            <w:r w:rsidRPr="00CE49D7">
              <w:rPr>
                <w:rFonts w:ascii="Times New Roman" w:hAnsi="Times New Roman" w:cs="Times New Roman"/>
                <w:b/>
                <w:sz w:val="32"/>
                <w:szCs w:val="32"/>
              </w:rPr>
              <w:t xml:space="preserve"> BROKERLERDEN  TALEP EDİLECEK FORMU</w:t>
            </w:r>
          </w:p>
        </w:tc>
      </w:tr>
    </w:tbl>
    <w:p w:rsidR="00F37801" w:rsidRPr="002B0407" w:rsidRDefault="00F37801" w:rsidP="00F37801">
      <w:pPr>
        <w:spacing w:line="240" w:lineRule="auto"/>
        <w:rPr>
          <w:rFonts w:ascii="Calibri" w:hAnsi="Calibri" w:cs="Times New Roman"/>
          <w:sz w:val="24"/>
          <w:szCs w:val="24"/>
        </w:rPr>
      </w:pPr>
    </w:p>
    <w:p w:rsidR="00F90866" w:rsidRPr="002B0407" w:rsidRDefault="00F90866" w:rsidP="00F90866">
      <w:pPr>
        <w:spacing w:line="240" w:lineRule="auto"/>
        <w:rPr>
          <w:rFonts w:ascii="Calibri" w:hAnsi="Calibri" w:cs="Times New Roman"/>
          <w:sz w:val="24"/>
          <w:szCs w:val="24"/>
        </w:rPr>
      </w:pPr>
      <w:r w:rsidRPr="002B0407">
        <w:rPr>
          <w:rFonts w:ascii="Calibri" w:hAnsi="Calibri" w:cs="Times New Roman"/>
          <w:sz w:val="24"/>
          <w:szCs w:val="24"/>
        </w:rPr>
        <w:t xml:space="preserve">Sigorta Brokerleri faaliyet gösterebilmek için, Değiştirilmiş </w:t>
      </w:r>
      <w:proofErr w:type="gramStart"/>
      <w:r w:rsidRPr="002B0407">
        <w:rPr>
          <w:rFonts w:ascii="Calibri" w:hAnsi="Calibri" w:cs="Times New Roman"/>
          <w:sz w:val="24"/>
          <w:szCs w:val="24"/>
        </w:rPr>
        <w:t>şekliyle  60</w:t>
      </w:r>
      <w:proofErr w:type="gramEnd"/>
      <w:r w:rsidRPr="002B0407">
        <w:rPr>
          <w:rFonts w:ascii="Calibri" w:hAnsi="Calibri" w:cs="Times New Roman"/>
          <w:sz w:val="24"/>
          <w:szCs w:val="24"/>
        </w:rPr>
        <w:t xml:space="preserve">/2010 sayılı Sigorta  Hizmetleri (Düzenleme ve Denetim) Yasası’nın 59’uncu  maddesine  göre “Brokerlik Ruhsatı” ve her yıl  “Brokerlik Lisansı” almak zorundadırlar. </w:t>
      </w:r>
    </w:p>
    <w:p w:rsidR="00F90866" w:rsidRPr="002B0407" w:rsidRDefault="00F90866" w:rsidP="00F90866">
      <w:pPr>
        <w:spacing w:line="240" w:lineRule="auto"/>
        <w:rPr>
          <w:rFonts w:ascii="Calibri" w:hAnsi="Calibri" w:cs="Times New Roman"/>
          <w:b/>
          <w:sz w:val="24"/>
          <w:szCs w:val="24"/>
        </w:rPr>
      </w:pPr>
    </w:p>
    <w:p w:rsidR="00F90866" w:rsidRPr="002B0407" w:rsidRDefault="00F90866" w:rsidP="00F90866">
      <w:pPr>
        <w:spacing w:line="240" w:lineRule="auto"/>
        <w:jc w:val="center"/>
        <w:rPr>
          <w:rFonts w:ascii="Calibri" w:hAnsi="Calibri" w:cs="Times New Roman"/>
          <w:b/>
          <w:sz w:val="24"/>
          <w:szCs w:val="24"/>
        </w:rPr>
      </w:pPr>
      <w:r w:rsidRPr="002B0407">
        <w:rPr>
          <w:rFonts w:ascii="Calibri" w:hAnsi="Calibri" w:cs="Times New Roman"/>
          <w:b/>
          <w:sz w:val="24"/>
          <w:szCs w:val="24"/>
        </w:rPr>
        <w:t xml:space="preserve">Kuzey Kıbrıs Türk Cumhuriyeti’nde Faaliyet Gösterecek </w:t>
      </w:r>
      <w:proofErr w:type="gramStart"/>
      <w:r w:rsidRPr="002B0407">
        <w:rPr>
          <w:rFonts w:ascii="Calibri" w:hAnsi="Calibri" w:cs="Times New Roman"/>
          <w:b/>
          <w:sz w:val="24"/>
          <w:szCs w:val="24"/>
        </w:rPr>
        <w:t>Gerçek  Kişi</w:t>
      </w:r>
      <w:proofErr w:type="gramEnd"/>
      <w:r w:rsidRPr="002B0407">
        <w:rPr>
          <w:rFonts w:ascii="Calibri" w:hAnsi="Calibri" w:cs="Times New Roman"/>
          <w:b/>
          <w:sz w:val="24"/>
          <w:szCs w:val="24"/>
        </w:rPr>
        <w:t xml:space="preserve"> Brokerlerden  Talep Edilecek Evraklar</w:t>
      </w:r>
    </w:p>
    <w:p w:rsidR="00F90866" w:rsidRPr="002B0407" w:rsidRDefault="00F90866" w:rsidP="00F90866">
      <w:pPr>
        <w:spacing w:line="240" w:lineRule="auto"/>
        <w:rPr>
          <w:rFonts w:ascii="Calibri" w:hAnsi="Calibri" w:cs="Times New Roman"/>
          <w:sz w:val="24"/>
          <w:szCs w:val="24"/>
        </w:rPr>
      </w:pPr>
      <w:r w:rsidRPr="002B0407">
        <w:rPr>
          <w:rFonts w:ascii="Calibri" w:hAnsi="Calibri" w:cs="Times New Roman"/>
          <w:sz w:val="24"/>
          <w:szCs w:val="24"/>
        </w:rPr>
        <w:t xml:space="preserve">(Değiştirilmiş şekliyle 60/2010 sayılı </w:t>
      </w:r>
      <w:proofErr w:type="gramStart"/>
      <w:r w:rsidRPr="002B0407">
        <w:rPr>
          <w:rFonts w:ascii="Calibri" w:hAnsi="Calibri" w:cs="Times New Roman"/>
          <w:sz w:val="24"/>
          <w:szCs w:val="24"/>
        </w:rPr>
        <w:t>Sigorta  Hizmetleri</w:t>
      </w:r>
      <w:proofErr w:type="gramEnd"/>
      <w:r w:rsidRPr="002B0407">
        <w:rPr>
          <w:rFonts w:ascii="Calibri" w:hAnsi="Calibri" w:cs="Times New Roman"/>
          <w:sz w:val="24"/>
          <w:szCs w:val="24"/>
        </w:rPr>
        <w:t xml:space="preserve"> (Düzenleme ve Denetim) Yasası ve Yasa’nın 59’uncu maddesi altında yapılan 12 Temmuz 2013  tarih ve 120 sayılı Resmi Gazetede   AE 390 olarak yayımlanan  Sigorta Brokerleri  Tüzüğü’ne göre)</w:t>
      </w:r>
    </w:p>
    <w:p w:rsidR="00F37801" w:rsidRPr="002B0407" w:rsidRDefault="00F37801" w:rsidP="00F37801">
      <w:pPr>
        <w:spacing w:line="240" w:lineRule="auto"/>
        <w:rPr>
          <w:rFonts w:ascii="Calibri" w:hAnsi="Calibri" w:cs="Times New Roman"/>
          <w:b/>
          <w:sz w:val="24"/>
          <w:szCs w:val="24"/>
        </w:rPr>
      </w:pPr>
    </w:p>
    <w:p w:rsidR="00127B64" w:rsidRPr="002B0407" w:rsidRDefault="00127B64" w:rsidP="00127B64">
      <w:pPr>
        <w:spacing w:line="240" w:lineRule="auto"/>
        <w:jc w:val="center"/>
        <w:rPr>
          <w:rFonts w:ascii="Calibri" w:hAnsi="Calibri" w:cs="Times New Roman"/>
          <w:b/>
          <w:sz w:val="24"/>
          <w:szCs w:val="24"/>
        </w:rPr>
      </w:pPr>
    </w:p>
    <w:tbl>
      <w:tblPr>
        <w:tblW w:w="94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
        <w:gridCol w:w="1207"/>
        <w:gridCol w:w="6230"/>
        <w:gridCol w:w="1119"/>
      </w:tblGrid>
      <w:tr w:rsidR="00127B64" w:rsidRPr="002B0407" w:rsidTr="008E2E3A">
        <w:trPr>
          <w:trHeight w:val="622"/>
        </w:trPr>
        <w:tc>
          <w:tcPr>
            <w:tcW w:w="850" w:type="dxa"/>
          </w:tcPr>
          <w:p w:rsidR="00127B64" w:rsidRPr="002B0407" w:rsidRDefault="00127B64" w:rsidP="00A10E6A">
            <w:pPr>
              <w:spacing w:line="240" w:lineRule="auto"/>
              <w:jc w:val="center"/>
              <w:rPr>
                <w:rFonts w:ascii="Calibri" w:hAnsi="Calibri" w:cs="Times New Roman"/>
                <w:b/>
                <w:sz w:val="24"/>
                <w:szCs w:val="24"/>
              </w:rPr>
            </w:pPr>
            <w:r w:rsidRPr="002B0407">
              <w:rPr>
                <w:rFonts w:ascii="Calibri" w:hAnsi="Calibri" w:cs="Times New Roman"/>
                <w:b/>
                <w:sz w:val="24"/>
                <w:szCs w:val="24"/>
              </w:rPr>
              <w:t>Sıra No</w:t>
            </w:r>
          </w:p>
        </w:tc>
        <w:tc>
          <w:tcPr>
            <w:tcW w:w="1200" w:type="dxa"/>
          </w:tcPr>
          <w:p w:rsidR="00127B64" w:rsidRPr="002B0407" w:rsidRDefault="00127B64" w:rsidP="00A10E6A">
            <w:pPr>
              <w:spacing w:line="240" w:lineRule="auto"/>
              <w:jc w:val="center"/>
              <w:rPr>
                <w:rFonts w:ascii="Calibri" w:hAnsi="Calibri" w:cs="Times New Roman"/>
                <w:b/>
                <w:sz w:val="24"/>
                <w:szCs w:val="24"/>
              </w:rPr>
            </w:pPr>
            <w:r w:rsidRPr="002B0407">
              <w:rPr>
                <w:rFonts w:ascii="Calibri" w:hAnsi="Calibri" w:cs="Times New Roman"/>
                <w:b/>
                <w:sz w:val="24"/>
                <w:szCs w:val="24"/>
              </w:rPr>
              <w:t xml:space="preserve">Yasa /Tüzük Madde No </w:t>
            </w:r>
          </w:p>
        </w:tc>
        <w:tc>
          <w:tcPr>
            <w:tcW w:w="6236" w:type="dxa"/>
          </w:tcPr>
          <w:p w:rsidR="00127B64" w:rsidRPr="002B0407" w:rsidRDefault="00127B64" w:rsidP="00A10E6A">
            <w:pPr>
              <w:spacing w:line="240" w:lineRule="auto"/>
              <w:jc w:val="center"/>
              <w:rPr>
                <w:rFonts w:ascii="Calibri" w:hAnsi="Calibri" w:cs="Times New Roman"/>
                <w:b/>
                <w:sz w:val="24"/>
                <w:szCs w:val="24"/>
              </w:rPr>
            </w:pPr>
            <w:r w:rsidRPr="002B0407">
              <w:rPr>
                <w:rFonts w:ascii="Calibri" w:hAnsi="Calibri" w:cs="Times New Roman"/>
                <w:b/>
                <w:sz w:val="24"/>
                <w:szCs w:val="24"/>
              </w:rPr>
              <w:t>İstenecek Belge</w:t>
            </w:r>
          </w:p>
        </w:tc>
        <w:tc>
          <w:tcPr>
            <w:tcW w:w="1120" w:type="dxa"/>
          </w:tcPr>
          <w:p w:rsidR="00127B64" w:rsidRPr="002B0407" w:rsidRDefault="00127B64" w:rsidP="00A10E6A">
            <w:pPr>
              <w:spacing w:line="240" w:lineRule="auto"/>
              <w:jc w:val="center"/>
              <w:rPr>
                <w:rFonts w:ascii="Calibri" w:hAnsi="Calibri" w:cs="Times New Roman"/>
                <w:b/>
                <w:sz w:val="24"/>
                <w:szCs w:val="24"/>
              </w:rPr>
            </w:pPr>
            <w:r w:rsidRPr="002B0407">
              <w:rPr>
                <w:rFonts w:ascii="Calibri" w:hAnsi="Calibri" w:cs="Times New Roman"/>
                <w:b/>
                <w:sz w:val="24"/>
                <w:szCs w:val="24"/>
              </w:rPr>
              <w:t xml:space="preserve">Gelen Evrak </w:t>
            </w:r>
          </w:p>
        </w:tc>
      </w:tr>
      <w:tr w:rsidR="00A10E44" w:rsidRPr="002B0407" w:rsidTr="005279F6">
        <w:trPr>
          <w:trHeight w:val="523"/>
        </w:trPr>
        <w:tc>
          <w:tcPr>
            <w:tcW w:w="850" w:type="dxa"/>
          </w:tcPr>
          <w:p w:rsidR="00A10E44" w:rsidRPr="002B0407" w:rsidRDefault="00A10E44" w:rsidP="00A10E44">
            <w:pPr>
              <w:pStyle w:val="ListParagraph"/>
              <w:numPr>
                <w:ilvl w:val="0"/>
                <w:numId w:val="2"/>
              </w:numPr>
              <w:spacing w:line="240" w:lineRule="auto"/>
              <w:jc w:val="center"/>
              <w:rPr>
                <w:rFonts w:ascii="Calibri" w:hAnsi="Calibri" w:cs="Times New Roman"/>
                <w:sz w:val="24"/>
                <w:szCs w:val="24"/>
              </w:rPr>
            </w:pPr>
          </w:p>
        </w:tc>
        <w:tc>
          <w:tcPr>
            <w:tcW w:w="1200" w:type="dxa"/>
          </w:tcPr>
          <w:p w:rsidR="00A10E44" w:rsidRPr="002B0407" w:rsidRDefault="00A10E44" w:rsidP="00A10E6A">
            <w:pPr>
              <w:spacing w:line="240" w:lineRule="auto"/>
              <w:jc w:val="center"/>
              <w:rPr>
                <w:rFonts w:ascii="Calibri" w:hAnsi="Calibri" w:cs="Times New Roman"/>
                <w:b/>
                <w:sz w:val="24"/>
                <w:szCs w:val="24"/>
              </w:rPr>
            </w:pPr>
          </w:p>
        </w:tc>
        <w:tc>
          <w:tcPr>
            <w:tcW w:w="6236" w:type="dxa"/>
          </w:tcPr>
          <w:p w:rsidR="00A10E44" w:rsidRPr="002B0407" w:rsidRDefault="00A10E44" w:rsidP="000F2F48">
            <w:pPr>
              <w:spacing w:line="240" w:lineRule="auto"/>
              <w:rPr>
                <w:rFonts w:ascii="Calibri" w:hAnsi="Calibri" w:cs="Times New Roman"/>
                <w:sz w:val="24"/>
                <w:szCs w:val="24"/>
              </w:rPr>
            </w:pPr>
            <w:r w:rsidRPr="002B0407">
              <w:rPr>
                <w:rFonts w:ascii="Calibri" w:hAnsi="Calibri" w:cs="Times New Roman"/>
                <w:sz w:val="24"/>
                <w:szCs w:val="24"/>
              </w:rPr>
              <w:t xml:space="preserve">Sigorta </w:t>
            </w:r>
            <w:r w:rsidR="000F2F48" w:rsidRPr="002B0407">
              <w:rPr>
                <w:rFonts w:ascii="Calibri" w:hAnsi="Calibri" w:cs="Times New Roman"/>
                <w:sz w:val="24"/>
                <w:szCs w:val="24"/>
              </w:rPr>
              <w:t>Brokeri</w:t>
            </w:r>
            <w:r w:rsidRPr="002B0407">
              <w:rPr>
                <w:rFonts w:ascii="Calibri" w:hAnsi="Calibri" w:cs="Times New Roman"/>
                <w:sz w:val="24"/>
                <w:szCs w:val="24"/>
              </w:rPr>
              <w:t xml:space="preserve"> olarak faaliyet </w:t>
            </w:r>
            <w:proofErr w:type="gramStart"/>
            <w:r w:rsidRPr="002B0407">
              <w:rPr>
                <w:rFonts w:ascii="Calibri" w:hAnsi="Calibri" w:cs="Times New Roman"/>
                <w:sz w:val="24"/>
                <w:szCs w:val="24"/>
              </w:rPr>
              <w:t>gösterme  talebine</w:t>
            </w:r>
            <w:proofErr w:type="gramEnd"/>
            <w:r w:rsidRPr="002B0407">
              <w:rPr>
                <w:rFonts w:ascii="Calibri" w:hAnsi="Calibri" w:cs="Times New Roman"/>
                <w:sz w:val="24"/>
                <w:szCs w:val="24"/>
              </w:rPr>
              <w:t xml:space="preserve"> ilişkin imzalı </w:t>
            </w:r>
            <w:r w:rsidRPr="002B0407">
              <w:rPr>
                <w:rFonts w:ascii="Calibri" w:hAnsi="Calibri" w:cs="Times New Roman"/>
                <w:b/>
                <w:sz w:val="24"/>
                <w:szCs w:val="24"/>
              </w:rPr>
              <w:t>dilekçe</w:t>
            </w:r>
          </w:p>
        </w:tc>
        <w:tc>
          <w:tcPr>
            <w:tcW w:w="1120" w:type="dxa"/>
          </w:tcPr>
          <w:p w:rsidR="00A10E44" w:rsidRPr="002B0407" w:rsidRDefault="00A10E44" w:rsidP="00A10E6A">
            <w:pPr>
              <w:spacing w:line="240" w:lineRule="auto"/>
              <w:jc w:val="center"/>
              <w:rPr>
                <w:rFonts w:ascii="Calibri" w:hAnsi="Calibri" w:cs="Times New Roman"/>
                <w:b/>
                <w:sz w:val="24"/>
                <w:szCs w:val="24"/>
              </w:rPr>
            </w:pPr>
          </w:p>
        </w:tc>
      </w:tr>
      <w:tr w:rsidR="00127B64" w:rsidRPr="002B0407" w:rsidTr="008E2E3A">
        <w:trPr>
          <w:trHeight w:val="285"/>
        </w:trPr>
        <w:tc>
          <w:tcPr>
            <w:tcW w:w="850" w:type="dxa"/>
          </w:tcPr>
          <w:p w:rsidR="00127B64" w:rsidRPr="002B0407" w:rsidRDefault="00127B64" w:rsidP="00A10E44">
            <w:pPr>
              <w:pStyle w:val="ListParagraph"/>
              <w:numPr>
                <w:ilvl w:val="0"/>
                <w:numId w:val="2"/>
              </w:numPr>
              <w:spacing w:line="240" w:lineRule="auto"/>
              <w:jc w:val="left"/>
              <w:rPr>
                <w:rFonts w:ascii="Calibri" w:hAnsi="Calibri" w:cs="Times New Roman"/>
                <w:sz w:val="24"/>
                <w:szCs w:val="24"/>
              </w:rPr>
            </w:pPr>
          </w:p>
        </w:tc>
        <w:tc>
          <w:tcPr>
            <w:tcW w:w="1200" w:type="dxa"/>
          </w:tcPr>
          <w:p w:rsidR="00127B64" w:rsidRPr="002B0407" w:rsidRDefault="005C2DC2" w:rsidP="00A10E6A">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5</w:t>
            </w:r>
            <w:r w:rsidR="00922C40" w:rsidRPr="002B0407">
              <w:rPr>
                <w:rFonts w:ascii="Calibri" w:hAnsi="Calibri" w:cs="Times New Roman"/>
                <w:color w:val="000000"/>
                <w:sz w:val="24"/>
                <w:szCs w:val="24"/>
              </w:rPr>
              <w:t>9</w:t>
            </w:r>
            <w:r w:rsidRPr="002B0407">
              <w:rPr>
                <w:rFonts w:ascii="Calibri" w:hAnsi="Calibri" w:cs="Times New Roman"/>
                <w:color w:val="000000"/>
                <w:sz w:val="24"/>
                <w:szCs w:val="24"/>
              </w:rPr>
              <w:t>(</w:t>
            </w:r>
            <w:r w:rsidR="00922C40" w:rsidRPr="002B0407">
              <w:rPr>
                <w:rFonts w:ascii="Calibri" w:hAnsi="Calibri" w:cs="Times New Roman"/>
                <w:color w:val="000000"/>
                <w:sz w:val="24"/>
                <w:szCs w:val="24"/>
              </w:rPr>
              <w:t>3</w:t>
            </w:r>
            <w:r w:rsidR="005E6951">
              <w:rPr>
                <w:rFonts w:ascii="Calibri" w:hAnsi="Calibri" w:cs="Times New Roman"/>
                <w:color w:val="000000"/>
                <w:sz w:val="24"/>
                <w:szCs w:val="24"/>
              </w:rPr>
              <w:t>)(A)</w:t>
            </w:r>
            <w:r w:rsidR="00922C40" w:rsidRPr="002B0407">
              <w:rPr>
                <w:rFonts w:ascii="Calibri" w:hAnsi="Calibri" w:cs="Times New Roman"/>
                <w:color w:val="000000"/>
                <w:sz w:val="24"/>
                <w:szCs w:val="24"/>
              </w:rPr>
              <w:t>(a)</w:t>
            </w:r>
          </w:p>
          <w:p w:rsidR="00824BC8" w:rsidRPr="002B0407" w:rsidRDefault="00922C40" w:rsidP="00A10E6A">
            <w:pPr>
              <w:spacing w:line="240" w:lineRule="auto"/>
              <w:jc w:val="left"/>
              <w:rPr>
                <w:rFonts w:ascii="Calibri" w:hAnsi="Calibri" w:cs="Times New Roman"/>
                <w:i/>
                <w:color w:val="000000"/>
                <w:sz w:val="24"/>
                <w:szCs w:val="24"/>
              </w:rPr>
            </w:pPr>
            <w:r w:rsidRPr="002B0407">
              <w:rPr>
                <w:rFonts w:ascii="Calibri" w:hAnsi="Calibri" w:cs="Times New Roman"/>
                <w:i/>
                <w:color w:val="000000"/>
                <w:sz w:val="24"/>
                <w:szCs w:val="24"/>
              </w:rPr>
              <w:t>6</w:t>
            </w:r>
            <w:r w:rsidR="00824BC8" w:rsidRPr="002B0407">
              <w:rPr>
                <w:rFonts w:ascii="Calibri" w:hAnsi="Calibri" w:cs="Times New Roman"/>
                <w:i/>
                <w:color w:val="000000"/>
                <w:sz w:val="24"/>
                <w:szCs w:val="24"/>
              </w:rPr>
              <w:t>(1)/A)</w:t>
            </w:r>
          </w:p>
        </w:tc>
        <w:tc>
          <w:tcPr>
            <w:tcW w:w="6236" w:type="dxa"/>
          </w:tcPr>
          <w:p w:rsidR="00127B64" w:rsidRPr="002B0407" w:rsidRDefault="005C2DC2" w:rsidP="00412E38">
            <w:pPr>
              <w:spacing w:line="240" w:lineRule="auto"/>
              <w:rPr>
                <w:rFonts w:ascii="Calibri" w:hAnsi="Calibri" w:cs="Times New Roman"/>
                <w:b/>
                <w:color w:val="000000"/>
                <w:sz w:val="24"/>
                <w:szCs w:val="24"/>
              </w:rPr>
            </w:pPr>
            <w:proofErr w:type="gramStart"/>
            <w:r w:rsidRPr="002B0407">
              <w:rPr>
                <w:rFonts w:ascii="Calibri" w:hAnsi="Calibri" w:cs="Times New Roman"/>
                <w:b/>
                <w:color w:val="000000"/>
                <w:sz w:val="24"/>
                <w:szCs w:val="24"/>
              </w:rPr>
              <w:t>Muhtardan İkamet Belgesi</w:t>
            </w:r>
            <w:r w:rsidR="00B32732" w:rsidRPr="002B0407">
              <w:rPr>
                <w:rFonts w:ascii="Calibri" w:hAnsi="Calibri" w:cs="Times New Roman"/>
                <w:b/>
                <w:color w:val="000000"/>
                <w:sz w:val="24"/>
                <w:szCs w:val="24"/>
              </w:rPr>
              <w:t>.</w:t>
            </w:r>
            <w:proofErr w:type="gramEnd"/>
          </w:p>
        </w:tc>
        <w:tc>
          <w:tcPr>
            <w:tcW w:w="1120" w:type="dxa"/>
          </w:tcPr>
          <w:p w:rsidR="00127B64" w:rsidRPr="002B0407" w:rsidRDefault="00127B64" w:rsidP="00A10E6A">
            <w:pPr>
              <w:spacing w:line="240" w:lineRule="auto"/>
              <w:jc w:val="left"/>
              <w:rPr>
                <w:rFonts w:ascii="Calibri" w:hAnsi="Calibri" w:cs="Times New Roman"/>
                <w:sz w:val="24"/>
                <w:szCs w:val="24"/>
              </w:rPr>
            </w:pPr>
          </w:p>
        </w:tc>
      </w:tr>
      <w:tr w:rsidR="00127B64" w:rsidRPr="002B0407" w:rsidTr="008E2E3A">
        <w:trPr>
          <w:trHeight w:val="365"/>
        </w:trPr>
        <w:tc>
          <w:tcPr>
            <w:tcW w:w="850" w:type="dxa"/>
          </w:tcPr>
          <w:p w:rsidR="00127B64" w:rsidRPr="002B0407" w:rsidRDefault="00127B64" w:rsidP="00A10E44">
            <w:pPr>
              <w:pStyle w:val="ListParagraph"/>
              <w:numPr>
                <w:ilvl w:val="0"/>
                <w:numId w:val="2"/>
              </w:numPr>
              <w:spacing w:line="240" w:lineRule="auto"/>
              <w:jc w:val="left"/>
              <w:rPr>
                <w:rFonts w:ascii="Calibri" w:hAnsi="Calibri" w:cs="Times New Roman"/>
                <w:sz w:val="24"/>
                <w:szCs w:val="24"/>
              </w:rPr>
            </w:pPr>
          </w:p>
        </w:tc>
        <w:tc>
          <w:tcPr>
            <w:tcW w:w="1200" w:type="dxa"/>
          </w:tcPr>
          <w:p w:rsidR="00127B64" w:rsidRPr="002B0407" w:rsidRDefault="005C2DC2" w:rsidP="00FA7FE1">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5</w:t>
            </w:r>
            <w:r w:rsidR="00922C40" w:rsidRPr="002B0407">
              <w:rPr>
                <w:rFonts w:ascii="Calibri" w:hAnsi="Calibri" w:cs="Times New Roman"/>
                <w:color w:val="000000"/>
                <w:sz w:val="24"/>
                <w:szCs w:val="24"/>
              </w:rPr>
              <w:t>9</w:t>
            </w:r>
            <w:r w:rsidRPr="002B0407">
              <w:rPr>
                <w:rFonts w:ascii="Calibri" w:hAnsi="Calibri" w:cs="Times New Roman"/>
                <w:color w:val="000000"/>
                <w:sz w:val="24"/>
                <w:szCs w:val="24"/>
              </w:rPr>
              <w:t>(</w:t>
            </w:r>
            <w:r w:rsidR="00922C40" w:rsidRPr="002B0407">
              <w:rPr>
                <w:rFonts w:ascii="Calibri" w:hAnsi="Calibri" w:cs="Times New Roman"/>
                <w:color w:val="000000"/>
                <w:sz w:val="24"/>
                <w:szCs w:val="24"/>
              </w:rPr>
              <w:t>3</w:t>
            </w:r>
            <w:r w:rsidR="00A10E6A" w:rsidRPr="002B0407">
              <w:rPr>
                <w:rFonts w:ascii="Calibri" w:hAnsi="Calibri" w:cs="Times New Roman"/>
                <w:color w:val="000000"/>
                <w:sz w:val="24"/>
                <w:szCs w:val="24"/>
              </w:rPr>
              <w:t>)(</w:t>
            </w:r>
            <w:r w:rsidR="00922C40" w:rsidRPr="002B0407">
              <w:rPr>
                <w:rFonts w:ascii="Calibri" w:hAnsi="Calibri" w:cs="Times New Roman"/>
                <w:color w:val="000000"/>
                <w:sz w:val="24"/>
                <w:szCs w:val="24"/>
              </w:rPr>
              <w:t>A</w:t>
            </w:r>
            <w:r w:rsidR="00A10E6A" w:rsidRPr="002B0407">
              <w:rPr>
                <w:rFonts w:ascii="Calibri" w:hAnsi="Calibri" w:cs="Times New Roman"/>
                <w:color w:val="000000"/>
                <w:sz w:val="24"/>
                <w:szCs w:val="24"/>
              </w:rPr>
              <w:t>)</w:t>
            </w:r>
            <w:r w:rsidR="00922C40" w:rsidRPr="002B0407">
              <w:rPr>
                <w:rFonts w:ascii="Calibri" w:hAnsi="Calibri" w:cs="Times New Roman"/>
                <w:color w:val="000000"/>
                <w:sz w:val="24"/>
                <w:szCs w:val="24"/>
              </w:rPr>
              <w:t>(b)</w:t>
            </w:r>
            <w:r w:rsidR="00A10E6A" w:rsidRPr="002B0407">
              <w:rPr>
                <w:rFonts w:ascii="Calibri" w:hAnsi="Calibri" w:cs="Times New Roman"/>
                <w:color w:val="000000"/>
                <w:sz w:val="24"/>
                <w:szCs w:val="24"/>
              </w:rPr>
              <w:t xml:space="preserve"> </w:t>
            </w:r>
            <w:r w:rsidR="00922C40" w:rsidRPr="002B0407">
              <w:rPr>
                <w:rFonts w:ascii="Calibri" w:hAnsi="Calibri" w:cs="Times New Roman"/>
                <w:color w:val="000000"/>
                <w:sz w:val="24"/>
                <w:szCs w:val="24"/>
              </w:rPr>
              <w:t>6</w:t>
            </w:r>
            <w:r w:rsidR="00824BC8" w:rsidRPr="002B0407">
              <w:rPr>
                <w:rFonts w:ascii="Calibri" w:hAnsi="Calibri" w:cs="Times New Roman"/>
                <w:i/>
                <w:color w:val="000000"/>
                <w:sz w:val="24"/>
                <w:szCs w:val="24"/>
              </w:rPr>
              <w:t>(</w:t>
            </w:r>
            <w:r w:rsidR="00FA7FE1" w:rsidRPr="002B0407">
              <w:rPr>
                <w:rFonts w:ascii="Calibri" w:hAnsi="Calibri" w:cs="Times New Roman"/>
                <w:i/>
                <w:color w:val="000000"/>
                <w:sz w:val="24"/>
                <w:szCs w:val="24"/>
              </w:rPr>
              <w:t>1</w:t>
            </w:r>
            <w:r w:rsidR="00824BC8" w:rsidRPr="002B0407">
              <w:rPr>
                <w:rFonts w:ascii="Calibri" w:hAnsi="Calibri" w:cs="Times New Roman"/>
                <w:i/>
                <w:color w:val="000000"/>
                <w:sz w:val="24"/>
                <w:szCs w:val="24"/>
              </w:rPr>
              <w:t>)(B)</w:t>
            </w:r>
          </w:p>
        </w:tc>
        <w:tc>
          <w:tcPr>
            <w:tcW w:w="6236" w:type="dxa"/>
          </w:tcPr>
          <w:p w:rsidR="00127B64" w:rsidRPr="002B0407" w:rsidRDefault="00B32732" w:rsidP="00412E38">
            <w:pPr>
              <w:spacing w:line="240" w:lineRule="auto"/>
              <w:rPr>
                <w:rFonts w:ascii="Calibri" w:hAnsi="Calibri" w:cs="Times New Roman"/>
                <w:b/>
                <w:color w:val="000000"/>
                <w:sz w:val="24"/>
                <w:szCs w:val="24"/>
              </w:rPr>
            </w:pPr>
            <w:proofErr w:type="gramStart"/>
            <w:r w:rsidRPr="002B0407">
              <w:rPr>
                <w:rFonts w:ascii="Calibri" w:hAnsi="Calibri" w:cs="Times New Roman"/>
                <w:b/>
                <w:color w:val="000000"/>
                <w:sz w:val="24"/>
                <w:szCs w:val="24"/>
              </w:rPr>
              <w:t>Kimlik Kartı Fotokopisi.</w:t>
            </w:r>
            <w:proofErr w:type="gramEnd"/>
          </w:p>
        </w:tc>
        <w:tc>
          <w:tcPr>
            <w:tcW w:w="1120" w:type="dxa"/>
          </w:tcPr>
          <w:p w:rsidR="00127B64" w:rsidRPr="002B0407" w:rsidRDefault="00127B64" w:rsidP="00A10E6A">
            <w:pPr>
              <w:spacing w:line="240" w:lineRule="auto"/>
              <w:jc w:val="left"/>
              <w:rPr>
                <w:rFonts w:ascii="Calibri" w:hAnsi="Calibri" w:cs="Times New Roman"/>
                <w:sz w:val="24"/>
                <w:szCs w:val="24"/>
              </w:rPr>
            </w:pPr>
          </w:p>
        </w:tc>
      </w:tr>
      <w:tr w:rsidR="005C2DC2" w:rsidRPr="002B0407" w:rsidTr="008E2E3A">
        <w:trPr>
          <w:trHeight w:val="289"/>
        </w:trPr>
        <w:tc>
          <w:tcPr>
            <w:tcW w:w="850" w:type="dxa"/>
          </w:tcPr>
          <w:p w:rsidR="005C2DC2" w:rsidRPr="002B0407" w:rsidRDefault="005C2DC2" w:rsidP="00A10E44">
            <w:pPr>
              <w:pStyle w:val="ListParagraph"/>
              <w:numPr>
                <w:ilvl w:val="0"/>
                <w:numId w:val="2"/>
              </w:numPr>
              <w:spacing w:line="240" w:lineRule="auto"/>
              <w:jc w:val="left"/>
              <w:rPr>
                <w:rFonts w:ascii="Calibri" w:hAnsi="Calibri" w:cs="Times New Roman"/>
                <w:sz w:val="24"/>
                <w:szCs w:val="24"/>
              </w:rPr>
            </w:pPr>
          </w:p>
        </w:tc>
        <w:tc>
          <w:tcPr>
            <w:tcW w:w="1200" w:type="dxa"/>
            <w:vAlign w:val="center"/>
          </w:tcPr>
          <w:p w:rsidR="005C2DC2" w:rsidRPr="002B0407" w:rsidRDefault="005C2DC2" w:rsidP="00A10E6A">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5</w:t>
            </w:r>
            <w:r w:rsidR="006A7937" w:rsidRPr="002B0407">
              <w:rPr>
                <w:rFonts w:ascii="Calibri" w:hAnsi="Calibri" w:cs="Times New Roman"/>
                <w:color w:val="000000"/>
                <w:sz w:val="24"/>
                <w:szCs w:val="24"/>
              </w:rPr>
              <w:t>9</w:t>
            </w:r>
            <w:r w:rsidRPr="002B0407">
              <w:rPr>
                <w:rFonts w:ascii="Calibri" w:hAnsi="Calibri" w:cs="Times New Roman"/>
                <w:color w:val="000000"/>
                <w:sz w:val="24"/>
                <w:szCs w:val="24"/>
              </w:rPr>
              <w:t>(</w:t>
            </w:r>
            <w:r w:rsidR="006A7937" w:rsidRPr="002B0407">
              <w:rPr>
                <w:rFonts w:ascii="Calibri" w:hAnsi="Calibri" w:cs="Times New Roman"/>
                <w:color w:val="000000"/>
                <w:sz w:val="24"/>
                <w:szCs w:val="24"/>
              </w:rPr>
              <w:t>3</w:t>
            </w:r>
            <w:r w:rsidRPr="002B0407">
              <w:rPr>
                <w:rFonts w:ascii="Calibri" w:hAnsi="Calibri" w:cs="Times New Roman"/>
                <w:color w:val="000000"/>
                <w:sz w:val="24"/>
                <w:szCs w:val="24"/>
              </w:rPr>
              <w:t>)(</w:t>
            </w:r>
            <w:r w:rsidR="006A7937" w:rsidRPr="002B0407">
              <w:rPr>
                <w:rFonts w:ascii="Calibri" w:hAnsi="Calibri" w:cs="Times New Roman"/>
                <w:color w:val="000000"/>
                <w:sz w:val="24"/>
                <w:szCs w:val="24"/>
              </w:rPr>
              <w:t>A</w:t>
            </w:r>
            <w:r w:rsidRPr="002B0407">
              <w:rPr>
                <w:rFonts w:ascii="Calibri" w:hAnsi="Calibri" w:cs="Times New Roman"/>
                <w:color w:val="000000"/>
                <w:sz w:val="24"/>
                <w:szCs w:val="24"/>
              </w:rPr>
              <w:t>)</w:t>
            </w:r>
            <w:r w:rsidR="006A7937" w:rsidRPr="002B0407">
              <w:rPr>
                <w:rFonts w:ascii="Calibri" w:hAnsi="Calibri" w:cs="Times New Roman"/>
                <w:color w:val="000000"/>
                <w:sz w:val="24"/>
                <w:szCs w:val="24"/>
              </w:rPr>
              <w:t>(c)</w:t>
            </w:r>
            <w:r w:rsidRPr="002B0407">
              <w:rPr>
                <w:rFonts w:ascii="Calibri" w:hAnsi="Calibri" w:cs="Times New Roman"/>
                <w:color w:val="000000"/>
                <w:sz w:val="24"/>
                <w:szCs w:val="24"/>
              </w:rPr>
              <w:t xml:space="preserve"> </w:t>
            </w:r>
          </w:p>
          <w:p w:rsidR="005C2DC2" w:rsidRPr="002B0407" w:rsidRDefault="006A7937" w:rsidP="00FA7FE1">
            <w:pPr>
              <w:spacing w:line="240" w:lineRule="auto"/>
              <w:jc w:val="left"/>
              <w:rPr>
                <w:rFonts w:ascii="Calibri" w:hAnsi="Calibri" w:cs="Times New Roman"/>
                <w:color w:val="000000"/>
                <w:sz w:val="24"/>
                <w:szCs w:val="24"/>
              </w:rPr>
            </w:pPr>
            <w:r w:rsidRPr="002B0407">
              <w:rPr>
                <w:rFonts w:ascii="Calibri" w:hAnsi="Calibri" w:cs="Times New Roman"/>
                <w:i/>
                <w:color w:val="000000"/>
                <w:sz w:val="24"/>
                <w:szCs w:val="24"/>
              </w:rPr>
              <w:t>6</w:t>
            </w:r>
            <w:r w:rsidR="00824BC8" w:rsidRPr="002B0407">
              <w:rPr>
                <w:rFonts w:ascii="Calibri" w:hAnsi="Calibri" w:cs="Times New Roman"/>
                <w:i/>
                <w:color w:val="000000"/>
                <w:sz w:val="24"/>
                <w:szCs w:val="24"/>
              </w:rPr>
              <w:t>(</w:t>
            </w:r>
            <w:r w:rsidR="00FA7FE1" w:rsidRPr="002B0407">
              <w:rPr>
                <w:rFonts w:ascii="Calibri" w:hAnsi="Calibri" w:cs="Times New Roman"/>
                <w:i/>
                <w:color w:val="000000"/>
                <w:sz w:val="24"/>
                <w:szCs w:val="24"/>
              </w:rPr>
              <w:t>1</w:t>
            </w:r>
            <w:r w:rsidR="00824BC8" w:rsidRPr="002B0407">
              <w:rPr>
                <w:rFonts w:ascii="Calibri" w:hAnsi="Calibri" w:cs="Times New Roman"/>
                <w:i/>
                <w:color w:val="000000"/>
                <w:sz w:val="24"/>
                <w:szCs w:val="24"/>
              </w:rPr>
              <w:t>)(C)</w:t>
            </w:r>
          </w:p>
        </w:tc>
        <w:tc>
          <w:tcPr>
            <w:tcW w:w="6236" w:type="dxa"/>
          </w:tcPr>
          <w:p w:rsidR="005C2DC2" w:rsidRPr="002B0407" w:rsidRDefault="005C2DC2" w:rsidP="00412E38">
            <w:pPr>
              <w:spacing w:line="240" w:lineRule="auto"/>
              <w:rPr>
                <w:rFonts w:ascii="Calibri" w:hAnsi="Calibri" w:cs="Times New Roman"/>
                <w:color w:val="000000"/>
                <w:sz w:val="24"/>
                <w:szCs w:val="24"/>
              </w:rPr>
            </w:pPr>
            <w:r w:rsidRPr="002B0407">
              <w:rPr>
                <w:rFonts w:ascii="Calibri" w:hAnsi="Calibri" w:cs="Times New Roman"/>
                <w:color w:val="000000"/>
                <w:sz w:val="24"/>
                <w:szCs w:val="24"/>
              </w:rPr>
              <w:t xml:space="preserve">KKTC Polis Genel Müdürlüğü’nden alınan </w:t>
            </w:r>
            <w:r w:rsidR="00B32732" w:rsidRPr="002B0407">
              <w:rPr>
                <w:rFonts w:ascii="Calibri" w:hAnsi="Calibri" w:cs="Times New Roman"/>
                <w:b/>
                <w:color w:val="000000"/>
                <w:sz w:val="24"/>
                <w:szCs w:val="24"/>
              </w:rPr>
              <w:t>Sabıka Kayıt B</w:t>
            </w:r>
            <w:r w:rsidRPr="002B0407">
              <w:rPr>
                <w:rFonts w:ascii="Calibri" w:hAnsi="Calibri" w:cs="Times New Roman"/>
                <w:b/>
                <w:color w:val="000000"/>
                <w:sz w:val="24"/>
                <w:szCs w:val="24"/>
              </w:rPr>
              <w:t>elgesi</w:t>
            </w:r>
            <w:r w:rsidR="00B32732" w:rsidRPr="002B0407">
              <w:rPr>
                <w:rFonts w:ascii="Calibri" w:hAnsi="Calibri" w:cs="Times New Roman"/>
                <w:color w:val="000000"/>
                <w:sz w:val="24"/>
                <w:szCs w:val="24"/>
              </w:rPr>
              <w:t>.</w:t>
            </w:r>
          </w:p>
        </w:tc>
        <w:tc>
          <w:tcPr>
            <w:tcW w:w="1120" w:type="dxa"/>
          </w:tcPr>
          <w:p w:rsidR="005C2DC2" w:rsidRPr="002B0407" w:rsidRDefault="005C2DC2" w:rsidP="00A10E6A">
            <w:pPr>
              <w:spacing w:line="240" w:lineRule="auto"/>
              <w:jc w:val="left"/>
              <w:rPr>
                <w:rFonts w:ascii="Calibri" w:hAnsi="Calibri" w:cs="Times New Roman"/>
                <w:sz w:val="24"/>
                <w:szCs w:val="24"/>
              </w:rPr>
            </w:pPr>
          </w:p>
        </w:tc>
      </w:tr>
      <w:tr w:rsidR="005C2DC2" w:rsidRPr="002B0407" w:rsidTr="008E2E3A">
        <w:trPr>
          <w:trHeight w:val="563"/>
        </w:trPr>
        <w:tc>
          <w:tcPr>
            <w:tcW w:w="850" w:type="dxa"/>
          </w:tcPr>
          <w:p w:rsidR="005C2DC2" w:rsidRPr="002B0407" w:rsidRDefault="005C2DC2" w:rsidP="00A10E44">
            <w:pPr>
              <w:pStyle w:val="ListParagraph"/>
              <w:numPr>
                <w:ilvl w:val="0"/>
                <w:numId w:val="2"/>
              </w:numPr>
              <w:spacing w:line="240" w:lineRule="auto"/>
              <w:jc w:val="left"/>
              <w:rPr>
                <w:rFonts w:ascii="Calibri" w:hAnsi="Calibri" w:cs="Times New Roman"/>
                <w:sz w:val="24"/>
                <w:szCs w:val="24"/>
              </w:rPr>
            </w:pPr>
          </w:p>
        </w:tc>
        <w:tc>
          <w:tcPr>
            <w:tcW w:w="1200" w:type="dxa"/>
            <w:vAlign w:val="center"/>
          </w:tcPr>
          <w:p w:rsidR="00B32732" w:rsidRPr="002B0407" w:rsidRDefault="00B32732" w:rsidP="00B32732">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 xml:space="preserve"> 5</w:t>
            </w:r>
            <w:r w:rsidR="006A7937" w:rsidRPr="002B0407">
              <w:rPr>
                <w:rFonts w:ascii="Calibri" w:hAnsi="Calibri" w:cs="Times New Roman"/>
                <w:color w:val="000000"/>
                <w:sz w:val="24"/>
                <w:szCs w:val="24"/>
              </w:rPr>
              <w:t>9</w:t>
            </w:r>
            <w:r w:rsidRPr="002B0407">
              <w:rPr>
                <w:rFonts w:ascii="Calibri" w:hAnsi="Calibri" w:cs="Times New Roman"/>
                <w:color w:val="000000"/>
                <w:sz w:val="24"/>
                <w:szCs w:val="24"/>
              </w:rPr>
              <w:t>(</w:t>
            </w:r>
            <w:r w:rsidR="006A7937" w:rsidRPr="002B0407">
              <w:rPr>
                <w:rFonts w:ascii="Calibri" w:hAnsi="Calibri" w:cs="Times New Roman"/>
                <w:color w:val="000000"/>
                <w:sz w:val="24"/>
                <w:szCs w:val="24"/>
              </w:rPr>
              <w:t>3</w:t>
            </w:r>
            <w:r w:rsidRPr="002B0407">
              <w:rPr>
                <w:rFonts w:ascii="Calibri" w:hAnsi="Calibri" w:cs="Times New Roman"/>
                <w:color w:val="000000"/>
                <w:sz w:val="24"/>
                <w:szCs w:val="24"/>
              </w:rPr>
              <w:t>)(</w:t>
            </w:r>
            <w:r w:rsidR="006A7937" w:rsidRPr="002B0407">
              <w:rPr>
                <w:rFonts w:ascii="Calibri" w:hAnsi="Calibri" w:cs="Times New Roman"/>
                <w:color w:val="000000"/>
                <w:sz w:val="24"/>
                <w:szCs w:val="24"/>
              </w:rPr>
              <w:t>A</w:t>
            </w:r>
            <w:r w:rsidRPr="002B0407">
              <w:rPr>
                <w:rFonts w:ascii="Calibri" w:hAnsi="Calibri" w:cs="Times New Roman"/>
                <w:color w:val="000000"/>
                <w:sz w:val="24"/>
                <w:szCs w:val="24"/>
              </w:rPr>
              <w:t>)</w:t>
            </w:r>
            <w:r w:rsidR="006A7937" w:rsidRPr="002B0407">
              <w:rPr>
                <w:rFonts w:ascii="Calibri" w:hAnsi="Calibri" w:cs="Times New Roman"/>
                <w:color w:val="000000"/>
                <w:sz w:val="24"/>
                <w:szCs w:val="24"/>
              </w:rPr>
              <w:t>(ç)</w:t>
            </w:r>
            <w:r w:rsidRPr="002B0407">
              <w:rPr>
                <w:rFonts w:ascii="Calibri" w:hAnsi="Calibri" w:cs="Times New Roman"/>
                <w:color w:val="000000"/>
                <w:sz w:val="24"/>
                <w:szCs w:val="24"/>
              </w:rPr>
              <w:t xml:space="preserve"> </w:t>
            </w:r>
          </w:p>
          <w:p w:rsidR="005C2DC2" w:rsidRPr="002B0407" w:rsidRDefault="006A7937" w:rsidP="00FA7FE1">
            <w:pPr>
              <w:spacing w:line="240" w:lineRule="auto"/>
              <w:jc w:val="left"/>
              <w:rPr>
                <w:rFonts w:ascii="Calibri" w:hAnsi="Calibri" w:cs="Times New Roman"/>
                <w:color w:val="000000"/>
                <w:sz w:val="24"/>
                <w:szCs w:val="24"/>
              </w:rPr>
            </w:pPr>
            <w:r w:rsidRPr="002B0407">
              <w:rPr>
                <w:rFonts w:ascii="Calibri" w:hAnsi="Calibri" w:cs="Times New Roman"/>
                <w:i/>
                <w:color w:val="000000"/>
                <w:sz w:val="24"/>
                <w:szCs w:val="24"/>
              </w:rPr>
              <w:t>6</w:t>
            </w:r>
            <w:r w:rsidR="00B32732" w:rsidRPr="002B0407">
              <w:rPr>
                <w:rFonts w:ascii="Calibri" w:hAnsi="Calibri" w:cs="Times New Roman"/>
                <w:i/>
                <w:color w:val="000000"/>
                <w:sz w:val="24"/>
                <w:szCs w:val="24"/>
              </w:rPr>
              <w:t>(</w:t>
            </w:r>
            <w:r w:rsidR="00FA7FE1" w:rsidRPr="002B0407">
              <w:rPr>
                <w:rFonts w:ascii="Calibri" w:hAnsi="Calibri" w:cs="Times New Roman"/>
                <w:i/>
                <w:color w:val="000000"/>
                <w:sz w:val="24"/>
                <w:szCs w:val="24"/>
              </w:rPr>
              <w:t>1</w:t>
            </w:r>
            <w:r w:rsidR="00B32732" w:rsidRPr="002B0407">
              <w:rPr>
                <w:rFonts w:ascii="Calibri" w:hAnsi="Calibri" w:cs="Times New Roman"/>
                <w:i/>
                <w:color w:val="000000"/>
                <w:sz w:val="24"/>
                <w:szCs w:val="24"/>
              </w:rPr>
              <w:t>)(</w:t>
            </w:r>
            <w:r w:rsidRPr="002B0407">
              <w:rPr>
                <w:rFonts w:ascii="Calibri" w:hAnsi="Calibri" w:cs="Times New Roman"/>
                <w:i/>
                <w:color w:val="000000"/>
                <w:sz w:val="24"/>
                <w:szCs w:val="24"/>
              </w:rPr>
              <w:t>Ç</w:t>
            </w:r>
            <w:r w:rsidR="00B32732" w:rsidRPr="002B0407">
              <w:rPr>
                <w:rFonts w:ascii="Calibri" w:hAnsi="Calibri" w:cs="Times New Roman"/>
                <w:i/>
                <w:color w:val="000000"/>
                <w:sz w:val="24"/>
                <w:szCs w:val="24"/>
              </w:rPr>
              <w:t>)</w:t>
            </w:r>
          </w:p>
        </w:tc>
        <w:tc>
          <w:tcPr>
            <w:tcW w:w="6236" w:type="dxa"/>
          </w:tcPr>
          <w:p w:rsidR="005C2DC2" w:rsidRPr="002B0407" w:rsidRDefault="005C2DC2" w:rsidP="00412E38">
            <w:pPr>
              <w:spacing w:line="240" w:lineRule="auto"/>
              <w:rPr>
                <w:rFonts w:ascii="Calibri" w:hAnsi="Calibri" w:cs="Times New Roman"/>
                <w:b/>
                <w:color w:val="000000"/>
                <w:sz w:val="24"/>
                <w:szCs w:val="24"/>
              </w:rPr>
            </w:pPr>
            <w:r w:rsidRPr="002B0407">
              <w:rPr>
                <w:rFonts w:ascii="Calibri" w:hAnsi="Calibri" w:cs="Times New Roman"/>
                <w:color w:val="000000"/>
                <w:sz w:val="24"/>
                <w:szCs w:val="24"/>
              </w:rPr>
              <w:t xml:space="preserve">KKTC Vergi Dairesi’nden alınan </w:t>
            </w:r>
            <w:r w:rsidRPr="002B0407">
              <w:rPr>
                <w:rFonts w:ascii="Calibri" w:hAnsi="Calibri" w:cs="Times New Roman"/>
                <w:b/>
                <w:color w:val="000000"/>
                <w:sz w:val="24"/>
                <w:szCs w:val="24"/>
              </w:rPr>
              <w:t xml:space="preserve">Vergi </w:t>
            </w:r>
            <w:proofErr w:type="gramStart"/>
            <w:r w:rsidRPr="002B0407">
              <w:rPr>
                <w:rFonts w:ascii="Calibri" w:hAnsi="Calibri" w:cs="Times New Roman"/>
                <w:b/>
                <w:color w:val="000000"/>
                <w:sz w:val="24"/>
                <w:szCs w:val="24"/>
              </w:rPr>
              <w:t>Borcu</w:t>
            </w:r>
            <w:r w:rsidR="00F24D1F" w:rsidRPr="002B0407">
              <w:rPr>
                <w:rFonts w:ascii="Calibri" w:hAnsi="Calibri" w:cs="Times New Roman"/>
                <w:b/>
                <w:color w:val="000000"/>
                <w:sz w:val="24"/>
                <w:szCs w:val="24"/>
              </w:rPr>
              <w:t xml:space="preserve"> </w:t>
            </w:r>
            <w:r w:rsidRPr="002B0407">
              <w:rPr>
                <w:rFonts w:ascii="Calibri" w:hAnsi="Calibri" w:cs="Times New Roman"/>
                <w:color w:val="000000"/>
                <w:sz w:val="24"/>
                <w:szCs w:val="24"/>
              </w:rPr>
              <w:t xml:space="preserve"> </w:t>
            </w:r>
            <w:r w:rsidRPr="002B0407">
              <w:rPr>
                <w:rFonts w:ascii="Calibri" w:hAnsi="Calibri" w:cs="Times New Roman"/>
                <w:b/>
                <w:color w:val="000000"/>
                <w:sz w:val="24"/>
                <w:szCs w:val="24"/>
              </w:rPr>
              <w:t>olmadığına</w:t>
            </w:r>
            <w:proofErr w:type="gramEnd"/>
            <w:r w:rsidRPr="002B0407">
              <w:rPr>
                <w:rFonts w:ascii="Calibri" w:hAnsi="Calibri" w:cs="Times New Roman"/>
                <w:b/>
                <w:color w:val="000000"/>
                <w:sz w:val="24"/>
                <w:szCs w:val="24"/>
              </w:rPr>
              <w:t xml:space="preserve"> ilişkin</w:t>
            </w:r>
            <w:r w:rsidRPr="002B0407">
              <w:rPr>
                <w:rFonts w:ascii="Calibri" w:hAnsi="Calibri" w:cs="Times New Roman"/>
                <w:color w:val="000000"/>
                <w:sz w:val="24"/>
                <w:szCs w:val="24"/>
              </w:rPr>
              <w:t xml:space="preserve"> </w:t>
            </w:r>
            <w:r w:rsidRPr="002B0407">
              <w:rPr>
                <w:rFonts w:ascii="Calibri" w:hAnsi="Calibri" w:cs="Times New Roman"/>
                <w:b/>
                <w:color w:val="000000"/>
                <w:sz w:val="24"/>
                <w:szCs w:val="24"/>
              </w:rPr>
              <w:t>belge</w:t>
            </w:r>
            <w:r w:rsidR="00B32732" w:rsidRPr="002B0407">
              <w:rPr>
                <w:rFonts w:ascii="Calibri" w:hAnsi="Calibri" w:cs="Times New Roman"/>
                <w:b/>
                <w:color w:val="000000"/>
                <w:sz w:val="24"/>
                <w:szCs w:val="24"/>
              </w:rPr>
              <w:t>.</w:t>
            </w:r>
          </w:p>
          <w:p w:rsidR="00B32732" w:rsidRPr="002B0407" w:rsidRDefault="00B32732" w:rsidP="00412E38">
            <w:pPr>
              <w:spacing w:line="240" w:lineRule="auto"/>
              <w:rPr>
                <w:rFonts w:ascii="Calibri" w:hAnsi="Calibri" w:cs="Times New Roman"/>
                <w:color w:val="000000"/>
                <w:sz w:val="24"/>
                <w:szCs w:val="24"/>
              </w:rPr>
            </w:pPr>
          </w:p>
        </w:tc>
        <w:tc>
          <w:tcPr>
            <w:tcW w:w="1120" w:type="dxa"/>
          </w:tcPr>
          <w:p w:rsidR="005C2DC2" w:rsidRPr="002B0407" w:rsidRDefault="005C2DC2" w:rsidP="00A10E6A">
            <w:pPr>
              <w:spacing w:line="240" w:lineRule="auto"/>
              <w:jc w:val="left"/>
              <w:rPr>
                <w:rFonts w:ascii="Calibri" w:hAnsi="Calibri" w:cs="Times New Roman"/>
                <w:sz w:val="24"/>
                <w:szCs w:val="24"/>
              </w:rPr>
            </w:pPr>
          </w:p>
        </w:tc>
      </w:tr>
      <w:tr w:rsidR="005C2DC2" w:rsidRPr="002B0407" w:rsidTr="008E2E3A">
        <w:trPr>
          <w:trHeight w:val="557"/>
        </w:trPr>
        <w:tc>
          <w:tcPr>
            <w:tcW w:w="850" w:type="dxa"/>
          </w:tcPr>
          <w:p w:rsidR="005C2DC2" w:rsidRPr="002B0407" w:rsidRDefault="005C2DC2" w:rsidP="00A10E44">
            <w:pPr>
              <w:pStyle w:val="ListParagraph"/>
              <w:numPr>
                <w:ilvl w:val="0"/>
                <w:numId w:val="2"/>
              </w:numPr>
              <w:spacing w:line="240" w:lineRule="auto"/>
              <w:jc w:val="left"/>
              <w:rPr>
                <w:rFonts w:ascii="Calibri" w:hAnsi="Calibri" w:cs="Times New Roman"/>
                <w:sz w:val="24"/>
                <w:szCs w:val="24"/>
              </w:rPr>
            </w:pPr>
          </w:p>
        </w:tc>
        <w:tc>
          <w:tcPr>
            <w:tcW w:w="1200" w:type="dxa"/>
            <w:vAlign w:val="center"/>
          </w:tcPr>
          <w:p w:rsidR="00B32732" w:rsidRPr="002B0407" w:rsidRDefault="00B32732" w:rsidP="00B32732">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5</w:t>
            </w:r>
            <w:r w:rsidR="006A7937" w:rsidRPr="002B0407">
              <w:rPr>
                <w:rFonts w:ascii="Calibri" w:hAnsi="Calibri" w:cs="Times New Roman"/>
                <w:color w:val="000000"/>
                <w:sz w:val="24"/>
                <w:szCs w:val="24"/>
              </w:rPr>
              <w:t>9</w:t>
            </w:r>
            <w:r w:rsidRPr="002B0407">
              <w:rPr>
                <w:rFonts w:ascii="Calibri" w:hAnsi="Calibri" w:cs="Times New Roman"/>
                <w:color w:val="000000"/>
                <w:sz w:val="24"/>
                <w:szCs w:val="24"/>
              </w:rPr>
              <w:t>(</w:t>
            </w:r>
            <w:r w:rsidR="006A7937" w:rsidRPr="002B0407">
              <w:rPr>
                <w:rFonts w:ascii="Calibri" w:hAnsi="Calibri" w:cs="Times New Roman"/>
                <w:color w:val="000000"/>
                <w:sz w:val="24"/>
                <w:szCs w:val="24"/>
              </w:rPr>
              <w:t>3</w:t>
            </w:r>
            <w:r w:rsidRPr="002B0407">
              <w:rPr>
                <w:rFonts w:ascii="Calibri" w:hAnsi="Calibri" w:cs="Times New Roman"/>
                <w:color w:val="000000"/>
                <w:sz w:val="24"/>
                <w:szCs w:val="24"/>
              </w:rPr>
              <w:t>)(</w:t>
            </w:r>
            <w:r w:rsidR="006A7937" w:rsidRPr="002B0407">
              <w:rPr>
                <w:rFonts w:ascii="Calibri" w:hAnsi="Calibri" w:cs="Times New Roman"/>
                <w:color w:val="000000"/>
                <w:sz w:val="24"/>
                <w:szCs w:val="24"/>
              </w:rPr>
              <w:t>A</w:t>
            </w:r>
            <w:r w:rsidRPr="002B0407">
              <w:rPr>
                <w:rFonts w:ascii="Calibri" w:hAnsi="Calibri" w:cs="Times New Roman"/>
                <w:color w:val="000000"/>
                <w:sz w:val="24"/>
                <w:szCs w:val="24"/>
              </w:rPr>
              <w:t>)</w:t>
            </w:r>
            <w:r w:rsidR="006A7937" w:rsidRPr="002B0407">
              <w:rPr>
                <w:rFonts w:ascii="Calibri" w:hAnsi="Calibri" w:cs="Times New Roman"/>
                <w:color w:val="000000"/>
                <w:sz w:val="24"/>
                <w:szCs w:val="24"/>
              </w:rPr>
              <w:t>(ç)</w:t>
            </w:r>
            <w:r w:rsidRPr="002B0407">
              <w:rPr>
                <w:rFonts w:ascii="Calibri" w:hAnsi="Calibri" w:cs="Times New Roman"/>
                <w:color w:val="000000"/>
                <w:sz w:val="24"/>
                <w:szCs w:val="24"/>
              </w:rPr>
              <w:t xml:space="preserve"> </w:t>
            </w:r>
          </w:p>
          <w:p w:rsidR="005C2DC2" w:rsidRPr="002B0407" w:rsidRDefault="006A7937" w:rsidP="00FA7FE1">
            <w:pPr>
              <w:spacing w:line="240" w:lineRule="auto"/>
              <w:jc w:val="left"/>
              <w:rPr>
                <w:rFonts w:ascii="Calibri" w:hAnsi="Calibri" w:cs="Times New Roman"/>
                <w:color w:val="000000"/>
                <w:sz w:val="24"/>
                <w:szCs w:val="24"/>
              </w:rPr>
            </w:pPr>
            <w:r w:rsidRPr="002B0407">
              <w:rPr>
                <w:rFonts w:ascii="Calibri" w:hAnsi="Calibri" w:cs="Times New Roman"/>
                <w:i/>
                <w:color w:val="000000"/>
                <w:sz w:val="24"/>
                <w:szCs w:val="24"/>
              </w:rPr>
              <w:t>6</w:t>
            </w:r>
            <w:r w:rsidR="00B32732" w:rsidRPr="002B0407">
              <w:rPr>
                <w:rFonts w:ascii="Calibri" w:hAnsi="Calibri" w:cs="Times New Roman"/>
                <w:i/>
                <w:color w:val="000000"/>
                <w:sz w:val="24"/>
                <w:szCs w:val="24"/>
              </w:rPr>
              <w:t>(</w:t>
            </w:r>
            <w:r w:rsidR="00FA7FE1" w:rsidRPr="002B0407">
              <w:rPr>
                <w:rFonts w:ascii="Calibri" w:hAnsi="Calibri" w:cs="Times New Roman"/>
                <w:i/>
                <w:color w:val="000000"/>
                <w:sz w:val="24"/>
                <w:szCs w:val="24"/>
              </w:rPr>
              <w:t>1</w:t>
            </w:r>
            <w:r w:rsidR="00B32732" w:rsidRPr="002B0407">
              <w:rPr>
                <w:rFonts w:ascii="Calibri" w:hAnsi="Calibri" w:cs="Times New Roman"/>
                <w:i/>
                <w:color w:val="000000"/>
                <w:sz w:val="24"/>
                <w:szCs w:val="24"/>
              </w:rPr>
              <w:t>)(</w:t>
            </w:r>
            <w:r w:rsidRPr="002B0407">
              <w:rPr>
                <w:rFonts w:ascii="Calibri" w:hAnsi="Calibri" w:cs="Times New Roman"/>
                <w:i/>
                <w:color w:val="000000"/>
                <w:sz w:val="24"/>
                <w:szCs w:val="24"/>
              </w:rPr>
              <w:t>Ç</w:t>
            </w:r>
            <w:r w:rsidR="00B32732" w:rsidRPr="002B0407">
              <w:rPr>
                <w:rFonts w:ascii="Calibri" w:hAnsi="Calibri" w:cs="Times New Roman"/>
                <w:i/>
                <w:color w:val="000000"/>
                <w:sz w:val="24"/>
                <w:szCs w:val="24"/>
              </w:rPr>
              <w:t>)</w:t>
            </w:r>
          </w:p>
        </w:tc>
        <w:tc>
          <w:tcPr>
            <w:tcW w:w="6236" w:type="dxa"/>
          </w:tcPr>
          <w:p w:rsidR="005C2DC2" w:rsidRPr="002B0407" w:rsidRDefault="005C2DC2" w:rsidP="00412E38">
            <w:pPr>
              <w:spacing w:line="240" w:lineRule="auto"/>
              <w:rPr>
                <w:rFonts w:ascii="Calibri" w:hAnsi="Calibri" w:cs="Times New Roman"/>
                <w:b/>
                <w:color w:val="000000"/>
                <w:sz w:val="24"/>
                <w:szCs w:val="24"/>
              </w:rPr>
            </w:pPr>
            <w:proofErr w:type="gramStart"/>
            <w:r w:rsidRPr="002B0407">
              <w:rPr>
                <w:rFonts w:ascii="Calibri" w:hAnsi="Calibri" w:cs="Times New Roman"/>
                <w:color w:val="000000"/>
                <w:sz w:val="24"/>
                <w:szCs w:val="24"/>
              </w:rPr>
              <w:t xml:space="preserve">KKTC İhtiyat Sandığı Dairesi’nden alınan </w:t>
            </w:r>
            <w:r w:rsidRPr="002B0407">
              <w:rPr>
                <w:rFonts w:ascii="Calibri" w:hAnsi="Calibri" w:cs="Times New Roman"/>
                <w:b/>
                <w:color w:val="000000"/>
                <w:sz w:val="24"/>
                <w:szCs w:val="24"/>
              </w:rPr>
              <w:t>Borcu</w:t>
            </w:r>
            <w:r w:rsidRPr="002B0407">
              <w:rPr>
                <w:rFonts w:ascii="Calibri" w:hAnsi="Calibri" w:cs="Times New Roman"/>
                <w:color w:val="000000"/>
                <w:sz w:val="24"/>
                <w:szCs w:val="24"/>
              </w:rPr>
              <w:t xml:space="preserve"> </w:t>
            </w:r>
            <w:r w:rsidRPr="002B0407">
              <w:rPr>
                <w:rFonts w:ascii="Calibri" w:hAnsi="Calibri" w:cs="Times New Roman"/>
                <w:b/>
                <w:color w:val="000000"/>
                <w:sz w:val="24"/>
                <w:szCs w:val="24"/>
              </w:rPr>
              <w:t>olmadığına ilişkin belge</w:t>
            </w:r>
            <w:r w:rsidR="00B32732" w:rsidRPr="002B0407">
              <w:rPr>
                <w:rFonts w:ascii="Calibri" w:hAnsi="Calibri" w:cs="Times New Roman"/>
                <w:b/>
                <w:color w:val="000000"/>
                <w:sz w:val="24"/>
                <w:szCs w:val="24"/>
              </w:rPr>
              <w:t>.</w:t>
            </w:r>
            <w:proofErr w:type="gramEnd"/>
          </w:p>
          <w:p w:rsidR="00B32732" w:rsidRPr="002B0407" w:rsidRDefault="00B32732" w:rsidP="00412E38">
            <w:pPr>
              <w:spacing w:line="240" w:lineRule="auto"/>
              <w:rPr>
                <w:rFonts w:ascii="Calibri" w:hAnsi="Calibri" w:cs="Times New Roman"/>
                <w:color w:val="000000"/>
                <w:sz w:val="24"/>
                <w:szCs w:val="24"/>
              </w:rPr>
            </w:pPr>
          </w:p>
        </w:tc>
        <w:tc>
          <w:tcPr>
            <w:tcW w:w="1120" w:type="dxa"/>
          </w:tcPr>
          <w:p w:rsidR="005C2DC2" w:rsidRPr="002B0407" w:rsidRDefault="005C2DC2" w:rsidP="00A10E6A">
            <w:pPr>
              <w:spacing w:line="240" w:lineRule="auto"/>
              <w:jc w:val="left"/>
              <w:rPr>
                <w:rFonts w:ascii="Calibri" w:hAnsi="Calibri" w:cs="Times New Roman"/>
                <w:sz w:val="24"/>
                <w:szCs w:val="24"/>
              </w:rPr>
            </w:pPr>
          </w:p>
        </w:tc>
      </w:tr>
      <w:tr w:rsidR="005C2DC2" w:rsidRPr="002B0407" w:rsidTr="008E2E3A">
        <w:trPr>
          <w:trHeight w:val="551"/>
        </w:trPr>
        <w:tc>
          <w:tcPr>
            <w:tcW w:w="850" w:type="dxa"/>
          </w:tcPr>
          <w:p w:rsidR="005C2DC2" w:rsidRPr="002B0407" w:rsidRDefault="005C2DC2" w:rsidP="00A10E44">
            <w:pPr>
              <w:pStyle w:val="ListParagraph"/>
              <w:numPr>
                <w:ilvl w:val="0"/>
                <w:numId w:val="2"/>
              </w:numPr>
              <w:spacing w:line="240" w:lineRule="auto"/>
              <w:jc w:val="left"/>
              <w:rPr>
                <w:rFonts w:ascii="Calibri" w:hAnsi="Calibri" w:cs="Times New Roman"/>
                <w:sz w:val="24"/>
                <w:szCs w:val="24"/>
              </w:rPr>
            </w:pPr>
          </w:p>
        </w:tc>
        <w:tc>
          <w:tcPr>
            <w:tcW w:w="1200" w:type="dxa"/>
            <w:vAlign w:val="center"/>
          </w:tcPr>
          <w:p w:rsidR="00B32732" w:rsidRPr="002B0407" w:rsidRDefault="00B32732" w:rsidP="00B32732">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5</w:t>
            </w:r>
            <w:r w:rsidR="006A7937" w:rsidRPr="002B0407">
              <w:rPr>
                <w:rFonts w:ascii="Calibri" w:hAnsi="Calibri" w:cs="Times New Roman"/>
                <w:color w:val="000000"/>
                <w:sz w:val="24"/>
                <w:szCs w:val="24"/>
              </w:rPr>
              <w:t>9</w:t>
            </w:r>
            <w:r w:rsidRPr="002B0407">
              <w:rPr>
                <w:rFonts w:ascii="Calibri" w:hAnsi="Calibri" w:cs="Times New Roman"/>
                <w:color w:val="000000"/>
                <w:sz w:val="24"/>
                <w:szCs w:val="24"/>
              </w:rPr>
              <w:t>(</w:t>
            </w:r>
            <w:r w:rsidR="006A7937" w:rsidRPr="002B0407">
              <w:rPr>
                <w:rFonts w:ascii="Calibri" w:hAnsi="Calibri" w:cs="Times New Roman"/>
                <w:color w:val="000000"/>
                <w:sz w:val="24"/>
                <w:szCs w:val="24"/>
              </w:rPr>
              <w:t>3</w:t>
            </w:r>
            <w:r w:rsidRPr="002B0407">
              <w:rPr>
                <w:rFonts w:ascii="Calibri" w:hAnsi="Calibri" w:cs="Times New Roman"/>
                <w:color w:val="000000"/>
                <w:sz w:val="24"/>
                <w:szCs w:val="24"/>
              </w:rPr>
              <w:t>)(</w:t>
            </w:r>
            <w:r w:rsidR="006A7937" w:rsidRPr="002B0407">
              <w:rPr>
                <w:rFonts w:ascii="Calibri" w:hAnsi="Calibri" w:cs="Times New Roman"/>
                <w:color w:val="000000"/>
                <w:sz w:val="24"/>
                <w:szCs w:val="24"/>
              </w:rPr>
              <w:t>A</w:t>
            </w:r>
            <w:r w:rsidRPr="002B0407">
              <w:rPr>
                <w:rFonts w:ascii="Calibri" w:hAnsi="Calibri" w:cs="Times New Roman"/>
                <w:color w:val="000000"/>
                <w:sz w:val="24"/>
                <w:szCs w:val="24"/>
              </w:rPr>
              <w:t>)</w:t>
            </w:r>
            <w:r w:rsidR="006A7937" w:rsidRPr="002B0407">
              <w:rPr>
                <w:rFonts w:ascii="Calibri" w:hAnsi="Calibri" w:cs="Times New Roman"/>
                <w:color w:val="000000"/>
                <w:sz w:val="24"/>
                <w:szCs w:val="24"/>
              </w:rPr>
              <w:t>(ç)</w:t>
            </w:r>
            <w:r w:rsidRPr="002B0407">
              <w:rPr>
                <w:rFonts w:ascii="Calibri" w:hAnsi="Calibri" w:cs="Times New Roman"/>
                <w:color w:val="000000"/>
                <w:sz w:val="24"/>
                <w:szCs w:val="24"/>
              </w:rPr>
              <w:t xml:space="preserve"> </w:t>
            </w:r>
          </w:p>
          <w:p w:rsidR="005C2DC2" w:rsidRPr="002B0407" w:rsidRDefault="006A7937" w:rsidP="00FA7FE1">
            <w:pPr>
              <w:spacing w:line="240" w:lineRule="auto"/>
              <w:jc w:val="left"/>
              <w:rPr>
                <w:rFonts w:ascii="Calibri" w:hAnsi="Calibri" w:cs="Times New Roman"/>
                <w:color w:val="000000"/>
                <w:sz w:val="24"/>
                <w:szCs w:val="24"/>
              </w:rPr>
            </w:pPr>
            <w:r w:rsidRPr="002B0407">
              <w:rPr>
                <w:rFonts w:ascii="Calibri" w:hAnsi="Calibri" w:cs="Times New Roman"/>
                <w:i/>
                <w:color w:val="000000"/>
                <w:sz w:val="24"/>
                <w:szCs w:val="24"/>
              </w:rPr>
              <w:t>6</w:t>
            </w:r>
            <w:r w:rsidR="00B32732" w:rsidRPr="002B0407">
              <w:rPr>
                <w:rFonts w:ascii="Calibri" w:hAnsi="Calibri" w:cs="Times New Roman"/>
                <w:i/>
                <w:color w:val="000000"/>
                <w:sz w:val="24"/>
                <w:szCs w:val="24"/>
              </w:rPr>
              <w:t>(</w:t>
            </w:r>
            <w:r w:rsidR="00FA7FE1" w:rsidRPr="002B0407">
              <w:rPr>
                <w:rFonts w:ascii="Calibri" w:hAnsi="Calibri" w:cs="Times New Roman"/>
                <w:i/>
                <w:color w:val="000000"/>
                <w:sz w:val="24"/>
                <w:szCs w:val="24"/>
              </w:rPr>
              <w:t>1</w:t>
            </w:r>
            <w:r w:rsidR="00B32732" w:rsidRPr="002B0407">
              <w:rPr>
                <w:rFonts w:ascii="Calibri" w:hAnsi="Calibri" w:cs="Times New Roman"/>
                <w:i/>
                <w:color w:val="000000"/>
                <w:sz w:val="24"/>
                <w:szCs w:val="24"/>
              </w:rPr>
              <w:t>)(</w:t>
            </w:r>
            <w:r w:rsidRPr="002B0407">
              <w:rPr>
                <w:rFonts w:ascii="Calibri" w:hAnsi="Calibri" w:cs="Times New Roman"/>
                <w:i/>
                <w:color w:val="000000"/>
                <w:sz w:val="24"/>
                <w:szCs w:val="24"/>
              </w:rPr>
              <w:t>Ç</w:t>
            </w:r>
            <w:r w:rsidR="00B32732" w:rsidRPr="002B0407">
              <w:rPr>
                <w:rFonts w:ascii="Calibri" w:hAnsi="Calibri" w:cs="Times New Roman"/>
                <w:i/>
                <w:color w:val="000000"/>
                <w:sz w:val="24"/>
                <w:szCs w:val="24"/>
              </w:rPr>
              <w:t>)</w:t>
            </w:r>
          </w:p>
        </w:tc>
        <w:tc>
          <w:tcPr>
            <w:tcW w:w="6236" w:type="dxa"/>
          </w:tcPr>
          <w:p w:rsidR="005C2DC2" w:rsidRPr="002B0407" w:rsidRDefault="005C2DC2" w:rsidP="00412E38">
            <w:pPr>
              <w:spacing w:line="240" w:lineRule="auto"/>
              <w:rPr>
                <w:rFonts w:ascii="Calibri" w:hAnsi="Calibri" w:cs="Times New Roman"/>
                <w:color w:val="000000"/>
                <w:sz w:val="24"/>
                <w:szCs w:val="24"/>
              </w:rPr>
            </w:pPr>
            <w:r w:rsidRPr="002B0407">
              <w:rPr>
                <w:rFonts w:ascii="Calibri" w:hAnsi="Calibri" w:cs="Times New Roman"/>
                <w:color w:val="000000"/>
                <w:sz w:val="24"/>
                <w:szCs w:val="24"/>
              </w:rPr>
              <w:t xml:space="preserve">KKTC Sosyal Sigortalar Dairesi’nden alınan </w:t>
            </w:r>
            <w:r w:rsidRPr="002B0407">
              <w:rPr>
                <w:rFonts w:ascii="Calibri" w:hAnsi="Calibri" w:cs="Times New Roman"/>
                <w:b/>
                <w:color w:val="000000"/>
                <w:sz w:val="24"/>
                <w:szCs w:val="24"/>
              </w:rPr>
              <w:t>Borcu</w:t>
            </w:r>
            <w:r w:rsidRPr="002B0407">
              <w:rPr>
                <w:rFonts w:ascii="Calibri" w:hAnsi="Calibri" w:cs="Times New Roman"/>
                <w:color w:val="000000"/>
                <w:sz w:val="24"/>
                <w:szCs w:val="24"/>
              </w:rPr>
              <w:t xml:space="preserve"> </w:t>
            </w:r>
            <w:r w:rsidRPr="002B0407">
              <w:rPr>
                <w:rFonts w:ascii="Calibri" w:hAnsi="Calibri" w:cs="Times New Roman"/>
                <w:b/>
                <w:color w:val="000000"/>
                <w:sz w:val="24"/>
                <w:szCs w:val="24"/>
              </w:rPr>
              <w:t>olmadığına ilişkin belge</w:t>
            </w:r>
            <w:r w:rsidR="00B32732" w:rsidRPr="002B0407">
              <w:rPr>
                <w:rFonts w:ascii="Calibri" w:hAnsi="Calibri" w:cs="Times New Roman"/>
                <w:color w:val="000000"/>
                <w:sz w:val="24"/>
                <w:szCs w:val="24"/>
              </w:rPr>
              <w:t>.</w:t>
            </w:r>
          </w:p>
          <w:p w:rsidR="00B32732" w:rsidRPr="002B0407" w:rsidRDefault="00B32732" w:rsidP="00412E38">
            <w:pPr>
              <w:spacing w:line="240" w:lineRule="auto"/>
              <w:rPr>
                <w:rFonts w:ascii="Calibri" w:hAnsi="Calibri" w:cs="Times New Roman"/>
                <w:color w:val="000000"/>
                <w:sz w:val="24"/>
                <w:szCs w:val="24"/>
              </w:rPr>
            </w:pPr>
          </w:p>
        </w:tc>
        <w:tc>
          <w:tcPr>
            <w:tcW w:w="1120" w:type="dxa"/>
          </w:tcPr>
          <w:p w:rsidR="005C2DC2" w:rsidRPr="002B0407" w:rsidRDefault="005C2DC2" w:rsidP="00A10E6A">
            <w:pPr>
              <w:spacing w:line="240" w:lineRule="auto"/>
              <w:jc w:val="left"/>
              <w:rPr>
                <w:rFonts w:ascii="Calibri" w:hAnsi="Calibri" w:cs="Times New Roman"/>
                <w:sz w:val="24"/>
                <w:szCs w:val="24"/>
              </w:rPr>
            </w:pPr>
          </w:p>
        </w:tc>
      </w:tr>
      <w:tr w:rsidR="00017128" w:rsidRPr="002B0407" w:rsidTr="008E2E3A">
        <w:trPr>
          <w:trHeight w:val="551"/>
        </w:trPr>
        <w:tc>
          <w:tcPr>
            <w:tcW w:w="850" w:type="dxa"/>
          </w:tcPr>
          <w:p w:rsidR="00017128" w:rsidRPr="002B0407" w:rsidRDefault="00017128" w:rsidP="00A10E44">
            <w:pPr>
              <w:pStyle w:val="ListParagraph"/>
              <w:numPr>
                <w:ilvl w:val="0"/>
                <w:numId w:val="2"/>
              </w:numPr>
              <w:spacing w:line="240" w:lineRule="auto"/>
              <w:jc w:val="left"/>
              <w:rPr>
                <w:rFonts w:ascii="Calibri" w:hAnsi="Calibri" w:cs="Times New Roman"/>
                <w:sz w:val="24"/>
                <w:szCs w:val="24"/>
              </w:rPr>
            </w:pPr>
          </w:p>
        </w:tc>
        <w:tc>
          <w:tcPr>
            <w:tcW w:w="1200" w:type="dxa"/>
            <w:vAlign w:val="center"/>
          </w:tcPr>
          <w:p w:rsidR="00017128" w:rsidRPr="002B0407" w:rsidRDefault="00017128" w:rsidP="008731B8">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59(3)(A)(d)</w:t>
            </w:r>
          </w:p>
          <w:p w:rsidR="00017128" w:rsidRPr="002B0407" w:rsidRDefault="00017128" w:rsidP="008731B8">
            <w:pPr>
              <w:spacing w:line="240" w:lineRule="auto"/>
              <w:jc w:val="left"/>
              <w:rPr>
                <w:rFonts w:ascii="Calibri" w:hAnsi="Calibri" w:cs="Times New Roman"/>
                <w:color w:val="000000"/>
                <w:sz w:val="24"/>
                <w:szCs w:val="24"/>
              </w:rPr>
            </w:pPr>
            <w:r w:rsidRPr="002B0407">
              <w:rPr>
                <w:rFonts w:ascii="Calibri" w:hAnsi="Calibri" w:cs="Times New Roman"/>
                <w:i/>
                <w:color w:val="000000"/>
                <w:sz w:val="24"/>
                <w:szCs w:val="24"/>
              </w:rPr>
              <w:t>6(1)(D)</w:t>
            </w:r>
          </w:p>
        </w:tc>
        <w:tc>
          <w:tcPr>
            <w:tcW w:w="6236" w:type="dxa"/>
          </w:tcPr>
          <w:p w:rsidR="00017128" w:rsidRPr="002B0407" w:rsidRDefault="00017128" w:rsidP="008731B8">
            <w:pPr>
              <w:spacing w:line="240" w:lineRule="auto"/>
              <w:rPr>
                <w:rFonts w:ascii="Calibri" w:hAnsi="Calibri" w:cs="Times New Roman"/>
                <w:sz w:val="24"/>
                <w:szCs w:val="24"/>
              </w:rPr>
            </w:pPr>
            <w:r w:rsidRPr="002B0407">
              <w:rPr>
                <w:rFonts w:ascii="Calibri" w:hAnsi="Calibri"/>
                <w:sz w:val="24"/>
                <w:szCs w:val="24"/>
              </w:rPr>
              <w:t>E</w:t>
            </w:r>
            <w:r w:rsidRPr="002B0407">
              <w:rPr>
                <w:rFonts w:ascii="Calibri" w:hAnsi="Calibri" w:cs="Times New Roman"/>
                <w:sz w:val="24"/>
                <w:szCs w:val="24"/>
              </w:rPr>
              <w:t xml:space="preserve">n az üniversite mezunu olup, mezun </w:t>
            </w:r>
            <w:proofErr w:type="gramStart"/>
            <w:r w:rsidRPr="002B0407">
              <w:rPr>
                <w:rFonts w:ascii="Calibri" w:hAnsi="Calibri" w:cs="Times New Roman"/>
                <w:sz w:val="24"/>
                <w:szCs w:val="24"/>
              </w:rPr>
              <w:t>olduğunu   gösteren</w:t>
            </w:r>
            <w:proofErr w:type="gramEnd"/>
            <w:r w:rsidRPr="002B0407">
              <w:rPr>
                <w:rFonts w:ascii="Calibri" w:hAnsi="Calibri" w:cs="Times New Roman"/>
                <w:sz w:val="24"/>
                <w:szCs w:val="24"/>
              </w:rPr>
              <w:t xml:space="preserve"> belgenin  tasdikli  örneği. </w:t>
            </w:r>
          </w:p>
        </w:tc>
        <w:tc>
          <w:tcPr>
            <w:tcW w:w="1120" w:type="dxa"/>
          </w:tcPr>
          <w:p w:rsidR="00017128" w:rsidRPr="002B0407" w:rsidRDefault="00017128" w:rsidP="00A10E6A">
            <w:pPr>
              <w:spacing w:line="240" w:lineRule="auto"/>
              <w:jc w:val="left"/>
              <w:rPr>
                <w:rFonts w:ascii="Calibri" w:hAnsi="Calibri" w:cs="Times New Roman"/>
                <w:sz w:val="24"/>
                <w:szCs w:val="24"/>
              </w:rPr>
            </w:pPr>
          </w:p>
        </w:tc>
      </w:tr>
      <w:tr w:rsidR="00017128" w:rsidRPr="002B0407" w:rsidTr="00696D28">
        <w:trPr>
          <w:trHeight w:val="551"/>
        </w:trPr>
        <w:tc>
          <w:tcPr>
            <w:tcW w:w="850" w:type="dxa"/>
          </w:tcPr>
          <w:p w:rsidR="00017128" w:rsidRPr="002B0407" w:rsidRDefault="00017128" w:rsidP="00A10E44">
            <w:pPr>
              <w:pStyle w:val="ListParagraph"/>
              <w:numPr>
                <w:ilvl w:val="0"/>
                <w:numId w:val="2"/>
              </w:numPr>
              <w:spacing w:line="240" w:lineRule="auto"/>
              <w:jc w:val="left"/>
              <w:rPr>
                <w:rFonts w:ascii="Calibri" w:hAnsi="Calibri" w:cs="Times New Roman"/>
                <w:sz w:val="24"/>
                <w:szCs w:val="24"/>
              </w:rPr>
            </w:pPr>
          </w:p>
        </w:tc>
        <w:tc>
          <w:tcPr>
            <w:tcW w:w="1200" w:type="dxa"/>
          </w:tcPr>
          <w:p w:rsidR="00017128" w:rsidRPr="002B0407" w:rsidRDefault="00017128" w:rsidP="008731B8">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59(3)(A)(e)</w:t>
            </w:r>
          </w:p>
          <w:p w:rsidR="00017128" w:rsidRPr="002B0407" w:rsidRDefault="00017128" w:rsidP="008731B8">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6(1) (E)</w:t>
            </w:r>
          </w:p>
        </w:tc>
        <w:tc>
          <w:tcPr>
            <w:tcW w:w="6236" w:type="dxa"/>
          </w:tcPr>
          <w:p w:rsidR="00017128" w:rsidRPr="002B0407" w:rsidRDefault="00017128" w:rsidP="008731B8">
            <w:pPr>
              <w:spacing w:line="240" w:lineRule="auto"/>
              <w:rPr>
                <w:rFonts w:ascii="Calibri" w:hAnsi="Calibri" w:cs="Times New Roman"/>
                <w:b/>
                <w:sz w:val="24"/>
                <w:szCs w:val="24"/>
              </w:rPr>
            </w:pPr>
            <w:r w:rsidRPr="002B0407">
              <w:rPr>
                <w:rFonts w:ascii="Calibri" w:hAnsi="Calibri"/>
                <w:sz w:val="24"/>
                <w:szCs w:val="24"/>
              </w:rPr>
              <w:t xml:space="preserve">Brokerlik yapacağı alanda sigortacılıkla ilgili kurum veya kuruluşların </w:t>
            </w:r>
            <w:proofErr w:type="spellStart"/>
            <w:r w:rsidRPr="002B0407">
              <w:rPr>
                <w:rFonts w:ascii="Calibri" w:hAnsi="Calibri"/>
                <w:sz w:val="24"/>
                <w:szCs w:val="24"/>
              </w:rPr>
              <w:t>sözkonusu</w:t>
            </w:r>
            <w:proofErr w:type="spellEnd"/>
            <w:r w:rsidRPr="002B0407">
              <w:rPr>
                <w:rFonts w:ascii="Calibri" w:hAnsi="Calibri"/>
                <w:sz w:val="24"/>
                <w:szCs w:val="24"/>
              </w:rPr>
              <w:t xml:space="preserve"> bölümlerinde en az on yıllık mesleki deneyim</w:t>
            </w:r>
            <w:r w:rsidRPr="002B0407">
              <w:rPr>
                <w:rFonts w:ascii="Calibri" w:hAnsi="Calibri" w:cs="Times New Roman"/>
                <w:sz w:val="24"/>
                <w:szCs w:val="24"/>
              </w:rPr>
              <w:t>i olduğunu gösteren belge.</w:t>
            </w:r>
          </w:p>
        </w:tc>
        <w:tc>
          <w:tcPr>
            <w:tcW w:w="1120" w:type="dxa"/>
          </w:tcPr>
          <w:p w:rsidR="00017128" w:rsidRPr="002B0407" w:rsidRDefault="00017128" w:rsidP="00A10E6A">
            <w:pPr>
              <w:spacing w:line="240" w:lineRule="auto"/>
              <w:jc w:val="left"/>
              <w:rPr>
                <w:rFonts w:ascii="Calibri" w:hAnsi="Calibri" w:cs="Times New Roman"/>
                <w:sz w:val="24"/>
                <w:szCs w:val="24"/>
              </w:rPr>
            </w:pPr>
          </w:p>
        </w:tc>
      </w:tr>
      <w:tr w:rsidR="00017128" w:rsidRPr="002B0407" w:rsidTr="008E2E3A">
        <w:trPr>
          <w:trHeight w:val="551"/>
        </w:trPr>
        <w:tc>
          <w:tcPr>
            <w:tcW w:w="850" w:type="dxa"/>
          </w:tcPr>
          <w:p w:rsidR="00017128" w:rsidRPr="002B0407" w:rsidRDefault="00017128" w:rsidP="00A10E44">
            <w:pPr>
              <w:pStyle w:val="ListParagraph"/>
              <w:numPr>
                <w:ilvl w:val="0"/>
                <w:numId w:val="2"/>
              </w:numPr>
              <w:spacing w:line="240" w:lineRule="auto"/>
              <w:jc w:val="left"/>
              <w:rPr>
                <w:rFonts w:ascii="Calibri" w:hAnsi="Calibri" w:cs="Times New Roman"/>
                <w:sz w:val="24"/>
                <w:szCs w:val="24"/>
              </w:rPr>
            </w:pPr>
          </w:p>
        </w:tc>
        <w:tc>
          <w:tcPr>
            <w:tcW w:w="1200" w:type="dxa"/>
          </w:tcPr>
          <w:p w:rsidR="00017128" w:rsidRPr="002B0407" w:rsidRDefault="00017128" w:rsidP="008731B8">
            <w:pPr>
              <w:spacing w:line="240" w:lineRule="auto"/>
              <w:jc w:val="left"/>
              <w:rPr>
                <w:rFonts w:ascii="Calibri" w:hAnsi="Calibri" w:cs="Times New Roman"/>
                <w:color w:val="000000"/>
                <w:sz w:val="24"/>
                <w:szCs w:val="24"/>
              </w:rPr>
            </w:pPr>
          </w:p>
          <w:p w:rsidR="00017128" w:rsidRPr="002B0407" w:rsidRDefault="00017128" w:rsidP="008731B8">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59(3)(A)(h)</w:t>
            </w:r>
            <w:r w:rsidRPr="002B0407">
              <w:rPr>
                <w:rFonts w:ascii="Calibri" w:hAnsi="Calibri" w:cs="Times New Roman"/>
                <w:i/>
                <w:color w:val="000000"/>
                <w:sz w:val="24"/>
                <w:szCs w:val="24"/>
              </w:rPr>
              <w:t xml:space="preserve"> 6(1)(H)</w:t>
            </w:r>
          </w:p>
          <w:p w:rsidR="00017128" w:rsidRPr="002B0407" w:rsidRDefault="00017128" w:rsidP="008731B8">
            <w:pPr>
              <w:spacing w:line="240" w:lineRule="auto"/>
              <w:jc w:val="left"/>
              <w:rPr>
                <w:rFonts w:ascii="Calibri" w:hAnsi="Calibri" w:cs="Times New Roman"/>
                <w:color w:val="000000"/>
                <w:sz w:val="24"/>
                <w:szCs w:val="24"/>
              </w:rPr>
            </w:pPr>
          </w:p>
        </w:tc>
        <w:tc>
          <w:tcPr>
            <w:tcW w:w="6236" w:type="dxa"/>
          </w:tcPr>
          <w:p w:rsidR="00017128" w:rsidRPr="002B0407" w:rsidRDefault="00017128" w:rsidP="008731B8">
            <w:pPr>
              <w:spacing w:line="240" w:lineRule="auto"/>
              <w:rPr>
                <w:rFonts w:ascii="Calibri" w:hAnsi="Calibri" w:cs="Times New Roman"/>
                <w:sz w:val="24"/>
                <w:szCs w:val="24"/>
              </w:rPr>
            </w:pPr>
            <w:r w:rsidRPr="002B0407">
              <w:rPr>
                <w:rFonts w:ascii="Calibri" w:hAnsi="Calibri" w:cs="Times New Roman"/>
                <w:b/>
                <w:sz w:val="24"/>
                <w:szCs w:val="24"/>
              </w:rPr>
              <w:t>Mesleki sorumluluk sigortası;</w:t>
            </w:r>
            <w:r w:rsidRPr="002B0407">
              <w:rPr>
                <w:rFonts w:ascii="Calibri" w:hAnsi="Calibri" w:cs="Times New Roman"/>
                <w:sz w:val="24"/>
                <w:szCs w:val="24"/>
              </w:rPr>
              <w:t xml:space="preserve"> beher tazminat talebi için teminatı en az 20.000 TL (Yirmi bin Türk Lirası) ve bir yıl boyunca tüm tazminat talepleri için teminatı en az 200.000 TL (İki Yüz bin Türk Lirası) olmak üzere yaptırmış olduğunu gösteren belge. Mesleki sorumluluk sigortası, sigorta </w:t>
            </w:r>
            <w:r w:rsidRPr="002B0407">
              <w:rPr>
                <w:rFonts w:ascii="Calibri" w:hAnsi="Calibri" w:cs="Times New Roman"/>
                <w:sz w:val="24"/>
                <w:szCs w:val="24"/>
              </w:rPr>
              <w:lastRenderedPageBreak/>
              <w:t>acentesinin çalışmış olduğu sigorta şirketlerinden yaptırılamaz.</w:t>
            </w:r>
          </w:p>
          <w:p w:rsidR="00017128" w:rsidRPr="002B0407" w:rsidRDefault="00017128" w:rsidP="008731B8">
            <w:pPr>
              <w:spacing w:line="240" w:lineRule="auto"/>
              <w:rPr>
                <w:rFonts w:ascii="Calibri" w:hAnsi="Calibri" w:cs="Times New Roman"/>
                <w:color w:val="000000"/>
                <w:sz w:val="24"/>
                <w:szCs w:val="24"/>
              </w:rPr>
            </w:pPr>
          </w:p>
        </w:tc>
        <w:tc>
          <w:tcPr>
            <w:tcW w:w="1120" w:type="dxa"/>
          </w:tcPr>
          <w:p w:rsidR="00017128" w:rsidRPr="002B0407" w:rsidRDefault="00017128" w:rsidP="00A10E6A">
            <w:pPr>
              <w:spacing w:line="240" w:lineRule="auto"/>
              <w:jc w:val="left"/>
              <w:rPr>
                <w:rFonts w:ascii="Calibri" w:hAnsi="Calibri" w:cs="Times New Roman"/>
                <w:sz w:val="24"/>
                <w:szCs w:val="24"/>
              </w:rPr>
            </w:pPr>
          </w:p>
        </w:tc>
      </w:tr>
      <w:tr w:rsidR="00412E38" w:rsidRPr="002B0407" w:rsidTr="008E2E3A">
        <w:trPr>
          <w:trHeight w:val="551"/>
        </w:trPr>
        <w:tc>
          <w:tcPr>
            <w:tcW w:w="850" w:type="dxa"/>
          </w:tcPr>
          <w:p w:rsidR="00412E38" w:rsidRPr="002B0407" w:rsidRDefault="00412E38" w:rsidP="00A10E44">
            <w:pPr>
              <w:pStyle w:val="ListParagraph"/>
              <w:numPr>
                <w:ilvl w:val="0"/>
                <w:numId w:val="2"/>
              </w:numPr>
              <w:spacing w:line="240" w:lineRule="auto"/>
              <w:jc w:val="left"/>
              <w:rPr>
                <w:rFonts w:ascii="Calibri" w:hAnsi="Calibri" w:cs="Times New Roman"/>
                <w:sz w:val="24"/>
                <w:szCs w:val="24"/>
              </w:rPr>
            </w:pPr>
          </w:p>
        </w:tc>
        <w:tc>
          <w:tcPr>
            <w:tcW w:w="1200" w:type="dxa"/>
            <w:vMerge w:val="restart"/>
            <w:vAlign w:val="center"/>
          </w:tcPr>
          <w:p w:rsidR="00412E38" w:rsidRPr="002B0407" w:rsidRDefault="00412E38" w:rsidP="00C20559">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5</w:t>
            </w:r>
            <w:r w:rsidR="00C20559" w:rsidRPr="002B0407">
              <w:rPr>
                <w:rFonts w:ascii="Calibri" w:hAnsi="Calibri" w:cs="Times New Roman"/>
                <w:color w:val="000000"/>
                <w:sz w:val="24"/>
                <w:szCs w:val="24"/>
              </w:rPr>
              <w:t>9</w:t>
            </w:r>
            <w:r w:rsidRPr="002B0407">
              <w:rPr>
                <w:rFonts w:ascii="Calibri" w:hAnsi="Calibri" w:cs="Times New Roman"/>
                <w:color w:val="000000"/>
                <w:sz w:val="24"/>
                <w:szCs w:val="24"/>
              </w:rPr>
              <w:t>(</w:t>
            </w:r>
            <w:r w:rsidR="00C20559" w:rsidRPr="002B0407">
              <w:rPr>
                <w:rFonts w:ascii="Calibri" w:hAnsi="Calibri" w:cs="Times New Roman"/>
                <w:color w:val="000000"/>
                <w:sz w:val="24"/>
                <w:szCs w:val="24"/>
              </w:rPr>
              <w:t>3</w:t>
            </w:r>
            <w:r w:rsidRPr="002B0407">
              <w:rPr>
                <w:rFonts w:ascii="Calibri" w:hAnsi="Calibri" w:cs="Times New Roman"/>
                <w:color w:val="000000"/>
                <w:sz w:val="24"/>
                <w:szCs w:val="24"/>
              </w:rPr>
              <w:t>)(</w:t>
            </w:r>
            <w:r w:rsidR="00C20559" w:rsidRPr="002B0407">
              <w:rPr>
                <w:rFonts w:ascii="Calibri" w:hAnsi="Calibri" w:cs="Times New Roman"/>
                <w:color w:val="000000"/>
                <w:sz w:val="24"/>
                <w:szCs w:val="24"/>
              </w:rPr>
              <w:t>A</w:t>
            </w:r>
            <w:r w:rsidRPr="002B0407">
              <w:rPr>
                <w:rFonts w:ascii="Calibri" w:hAnsi="Calibri" w:cs="Times New Roman"/>
                <w:color w:val="000000"/>
                <w:sz w:val="24"/>
                <w:szCs w:val="24"/>
              </w:rPr>
              <w:t>)</w:t>
            </w:r>
            <w:r w:rsidR="00C20559" w:rsidRPr="002B0407">
              <w:rPr>
                <w:rFonts w:ascii="Calibri" w:hAnsi="Calibri" w:cs="Times New Roman"/>
                <w:color w:val="000000"/>
                <w:sz w:val="24"/>
                <w:szCs w:val="24"/>
              </w:rPr>
              <w:t>(f)</w:t>
            </w:r>
          </w:p>
        </w:tc>
        <w:tc>
          <w:tcPr>
            <w:tcW w:w="6236" w:type="dxa"/>
          </w:tcPr>
          <w:p w:rsidR="00412E38" w:rsidRPr="002B0407" w:rsidRDefault="00412E38" w:rsidP="00C20559">
            <w:pPr>
              <w:spacing w:line="240" w:lineRule="auto"/>
              <w:rPr>
                <w:rFonts w:ascii="Calibri" w:hAnsi="Calibri" w:cs="Times New Roman"/>
                <w:sz w:val="24"/>
                <w:szCs w:val="24"/>
              </w:rPr>
            </w:pPr>
            <w:r w:rsidRPr="002B0407">
              <w:rPr>
                <w:rFonts w:ascii="Calibri" w:hAnsi="Calibri" w:cs="Times New Roman"/>
                <w:b/>
                <w:sz w:val="24"/>
                <w:szCs w:val="24"/>
              </w:rPr>
              <w:t xml:space="preserve">Asgari mal varlığının TL </w:t>
            </w:r>
            <w:r w:rsidR="00C20559" w:rsidRPr="002B0407">
              <w:rPr>
                <w:rFonts w:ascii="Calibri" w:hAnsi="Calibri" w:cs="Times New Roman"/>
                <w:b/>
                <w:sz w:val="24"/>
                <w:szCs w:val="24"/>
              </w:rPr>
              <w:t>75</w:t>
            </w:r>
            <w:r w:rsidRPr="002B0407">
              <w:rPr>
                <w:rFonts w:ascii="Calibri" w:hAnsi="Calibri" w:cs="Times New Roman"/>
                <w:b/>
                <w:sz w:val="24"/>
                <w:szCs w:val="24"/>
              </w:rPr>
              <w:t>,000.</w:t>
            </w:r>
            <w:r w:rsidR="00F24D1F" w:rsidRPr="002B0407">
              <w:rPr>
                <w:rFonts w:ascii="Calibri" w:hAnsi="Calibri" w:cs="Times New Roman"/>
                <w:b/>
                <w:sz w:val="24"/>
                <w:szCs w:val="24"/>
              </w:rPr>
              <w:t>-</w:t>
            </w:r>
            <w:r w:rsidRPr="002B0407">
              <w:rPr>
                <w:rFonts w:ascii="Calibri" w:hAnsi="Calibri" w:cs="Times New Roman"/>
                <w:b/>
                <w:sz w:val="24"/>
                <w:szCs w:val="24"/>
              </w:rPr>
              <w:t xml:space="preserve"> Olduğunu belgeleyen evraklar</w:t>
            </w:r>
            <w:r w:rsidRPr="002B0407">
              <w:rPr>
                <w:rFonts w:ascii="Calibri" w:hAnsi="Calibri" w:cs="Times New Roman"/>
                <w:sz w:val="24"/>
                <w:szCs w:val="24"/>
              </w:rPr>
              <w:t>; (Kişinin mülkiyeti altında bulunan taşınır ve taşınmaz mal varlıkları ile parayla ölçülebilir hakların bütününden borç ve diğer mali yükümlülüklerin düşülmesinden sonra kalan tutar)</w:t>
            </w:r>
          </w:p>
        </w:tc>
        <w:tc>
          <w:tcPr>
            <w:tcW w:w="1120" w:type="dxa"/>
          </w:tcPr>
          <w:p w:rsidR="00412E38" w:rsidRPr="002B0407" w:rsidRDefault="00412E38" w:rsidP="00A10E6A">
            <w:pPr>
              <w:spacing w:line="240" w:lineRule="auto"/>
              <w:jc w:val="left"/>
              <w:rPr>
                <w:rFonts w:ascii="Calibri" w:hAnsi="Calibri" w:cs="Times New Roman"/>
                <w:sz w:val="24"/>
                <w:szCs w:val="24"/>
              </w:rPr>
            </w:pPr>
          </w:p>
        </w:tc>
      </w:tr>
      <w:tr w:rsidR="00412E38" w:rsidRPr="002B0407" w:rsidTr="008E2E3A">
        <w:trPr>
          <w:trHeight w:val="239"/>
        </w:trPr>
        <w:tc>
          <w:tcPr>
            <w:tcW w:w="850" w:type="dxa"/>
          </w:tcPr>
          <w:p w:rsidR="00412E38" w:rsidRPr="002B0407" w:rsidRDefault="00C61807" w:rsidP="00A10E6A">
            <w:pPr>
              <w:spacing w:line="240" w:lineRule="auto"/>
              <w:jc w:val="left"/>
              <w:rPr>
                <w:rFonts w:ascii="Calibri" w:hAnsi="Calibri" w:cs="Times New Roman"/>
                <w:sz w:val="24"/>
                <w:szCs w:val="24"/>
              </w:rPr>
            </w:pPr>
            <w:r w:rsidRPr="002B0407">
              <w:rPr>
                <w:rFonts w:ascii="Calibri" w:hAnsi="Calibri" w:cs="Times New Roman"/>
                <w:sz w:val="24"/>
                <w:szCs w:val="24"/>
              </w:rPr>
              <w:t xml:space="preserve">       </w:t>
            </w:r>
            <w:proofErr w:type="gramStart"/>
            <w:r w:rsidR="00412E38" w:rsidRPr="002B0407">
              <w:rPr>
                <w:rFonts w:ascii="Calibri" w:hAnsi="Calibri" w:cs="Times New Roman"/>
                <w:sz w:val="24"/>
                <w:szCs w:val="24"/>
              </w:rPr>
              <w:t>a</w:t>
            </w:r>
            <w:proofErr w:type="gramEnd"/>
            <w:r w:rsidR="00412E38" w:rsidRPr="002B0407">
              <w:rPr>
                <w:rFonts w:ascii="Calibri" w:hAnsi="Calibri" w:cs="Times New Roman"/>
                <w:sz w:val="24"/>
                <w:szCs w:val="24"/>
              </w:rPr>
              <w:t>.</w:t>
            </w:r>
          </w:p>
        </w:tc>
        <w:tc>
          <w:tcPr>
            <w:tcW w:w="1200" w:type="dxa"/>
            <w:vMerge/>
            <w:vAlign w:val="center"/>
          </w:tcPr>
          <w:p w:rsidR="00412E38" w:rsidRPr="002B0407" w:rsidRDefault="00412E38" w:rsidP="00A10E6A">
            <w:pPr>
              <w:spacing w:line="240" w:lineRule="auto"/>
              <w:jc w:val="left"/>
              <w:rPr>
                <w:rFonts w:ascii="Calibri" w:hAnsi="Calibri" w:cs="Times New Roman"/>
                <w:color w:val="000000"/>
                <w:sz w:val="24"/>
                <w:szCs w:val="24"/>
              </w:rPr>
            </w:pPr>
          </w:p>
        </w:tc>
        <w:tc>
          <w:tcPr>
            <w:tcW w:w="6236" w:type="dxa"/>
          </w:tcPr>
          <w:p w:rsidR="00412E38" w:rsidRPr="002B0407" w:rsidRDefault="00412E38" w:rsidP="00412E38">
            <w:pPr>
              <w:spacing w:line="240" w:lineRule="auto"/>
              <w:rPr>
                <w:rFonts w:ascii="Calibri" w:hAnsi="Calibri" w:cs="Times New Roman"/>
                <w:sz w:val="24"/>
                <w:szCs w:val="24"/>
              </w:rPr>
            </w:pPr>
            <w:r w:rsidRPr="002B0407">
              <w:rPr>
                <w:rFonts w:ascii="Calibri" w:hAnsi="Calibri" w:cs="Times New Roman"/>
                <w:sz w:val="24"/>
                <w:szCs w:val="24"/>
              </w:rPr>
              <w:t>Bankalardan alınmış kendi adına olan mevduatını gösteren belge</w:t>
            </w:r>
            <w:r w:rsidR="00E96857" w:rsidRPr="002B0407">
              <w:rPr>
                <w:rFonts w:ascii="Calibri" w:hAnsi="Calibri" w:cs="Times New Roman"/>
                <w:sz w:val="24"/>
                <w:szCs w:val="24"/>
              </w:rPr>
              <w:t xml:space="preserve"> ve/veya  </w:t>
            </w:r>
            <w:r w:rsidRPr="002B0407">
              <w:rPr>
                <w:rFonts w:ascii="Calibri" w:hAnsi="Calibri" w:cs="Times New Roman"/>
                <w:sz w:val="24"/>
                <w:szCs w:val="24"/>
              </w:rPr>
              <w:t xml:space="preserve"> </w:t>
            </w:r>
          </w:p>
        </w:tc>
        <w:tc>
          <w:tcPr>
            <w:tcW w:w="1120" w:type="dxa"/>
          </w:tcPr>
          <w:p w:rsidR="00412E38" w:rsidRPr="002B0407" w:rsidRDefault="00412E38" w:rsidP="00A10E6A">
            <w:pPr>
              <w:spacing w:line="240" w:lineRule="auto"/>
              <w:jc w:val="left"/>
              <w:rPr>
                <w:rFonts w:ascii="Calibri" w:hAnsi="Calibri" w:cs="Times New Roman"/>
                <w:sz w:val="24"/>
                <w:szCs w:val="24"/>
              </w:rPr>
            </w:pPr>
          </w:p>
          <w:p w:rsidR="00E96857" w:rsidRPr="002B0407" w:rsidRDefault="00E96857" w:rsidP="00A10E6A">
            <w:pPr>
              <w:spacing w:line="240" w:lineRule="auto"/>
              <w:jc w:val="left"/>
              <w:rPr>
                <w:rFonts w:ascii="Calibri" w:hAnsi="Calibri" w:cs="Times New Roman"/>
                <w:sz w:val="24"/>
                <w:szCs w:val="24"/>
              </w:rPr>
            </w:pPr>
          </w:p>
        </w:tc>
      </w:tr>
      <w:tr w:rsidR="00412E38" w:rsidRPr="002B0407" w:rsidTr="008E2E3A">
        <w:trPr>
          <w:trHeight w:val="551"/>
        </w:trPr>
        <w:tc>
          <w:tcPr>
            <w:tcW w:w="850" w:type="dxa"/>
          </w:tcPr>
          <w:p w:rsidR="00412E38" w:rsidRPr="002B0407" w:rsidRDefault="00C61807" w:rsidP="00A10E6A">
            <w:pPr>
              <w:spacing w:line="240" w:lineRule="auto"/>
              <w:jc w:val="left"/>
              <w:rPr>
                <w:rFonts w:ascii="Calibri" w:hAnsi="Calibri" w:cs="Times New Roman"/>
                <w:sz w:val="24"/>
                <w:szCs w:val="24"/>
              </w:rPr>
            </w:pPr>
            <w:r w:rsidRPr="002B0407">
              <w:rPr>
                <w:rFonts w:ascii="Calibri" w:hAnsi="Calibri" w:cs="Times New Roman"/>
                <w:sz w:val="24"/>
                <w:szCs w:val="24"/>
              </w:rPr>
              <w:t xml:space="preserve">       </w:t>
            </w:r>
            <w:proofErr w:type="gramStart"/>
            <w:r w:rsidR="00412E38" w:rsidRPr="002B0407">
              <w:rPr>
                <w:rFonts w:ascii="Calibri" w:hAnsi="Calibri" w:cs="Times New Roman"/>
                <w:sz w:val="24"/>
                <w:szCs w:val="24"/>
              </w:rPr>
              <w:t>b</w:t>
            </w:r>
            <w:proofErr w:type="gramEnd"/>
            <w:r w:rsidR="00412E38" w:rsidRPr="002B0407">
              <w:rPr>
                <w:rFonts w:ascii="Calibri" w:hAnsi="Calibri" w:cs="Times New Roman"/>
                <w:sz w:val="24"/>
                <w:szCs w:val="24"/>
              </w:rPr>
              <w:t>.</w:t>
            </w:r>
          </w:p>
        </w:tc>
        <w:tc>
          <w:tcPr>
            <w:tcW w:w="1200" w:type="dxa"/>
            <w:vMerge/>
            <w:vAlign w:val="center"/>
          </w:tcPr>
          <w:p w:rsidR="00412E38" w:rsidRPr="002B0407" w:rsidRDefault="00412E38" w:rsidP="00A10E6A">
            <w:pPr>
              <w:spacing w:line="240" w:lineRule="auto"/>
              <w:jc w:val="left"/>
              <w:rPr>
                <w:rFonts w:ascii="Calibri" w:hAnsi="Calibri" w:cs="Times New Roman"/>
                <w:color w:val="000000"/>
                <w:sz w:val="24"/>
                <w:szCs w:val="24"/>
              </w:rPr>
            </w:pPr>
          </w:p>
        </w:tc>
        <w:tc>
          <w:tcPr>
            <w:tcW w:w="6236" w:type="dxa"/>
          </w:tcPr>
          <w:p w:rsidR="00412E38" w:rsidRPr="002B0407" w:rsidRDefault="00412E38" w:rsidP="00412E38">
            <w:pPr>
              <w:spacing w:line="240" w:lineRule="auto"/>
              <w:rPr>
                <w:rFonts w:ascii="Calibri" w:hAnsi="Calibri" w:cs="Times New Roman"/>
                <w:sz w:val="24"/>
                <w:szCs w:val="24"/>
              </w:rPr>
            </w:pPr>
            <w:r w:rsidRPr="002B0407">
              <w:rPr>
                <w:rFonts w:ascii="Calibri" w:hAnsi="Calibri" w:cs="Times New Roman"/>
                <w:sz w:val="24"/>
                <w:szCs w:val="24"/>
              </w:rPr>
              <w:t>Taşınmaz mal koçan fotokopisi ve malın değerini gösteren değerlendirme raporu (Taşınmaz mal değerlendirmelerini yapan yerlerden)</w:t>
            </w:r>
            <w:r w:rsidR="00E96857" w:rsidRPr="002B0407">
              <w:rPr>
                <w:rFonts w:ascii="Calibri" w:hAnsi="Calibri" w:cs="Times New Roman"/>
                <w:sz w:val="24"/>
                <w:szCs w:val="24"/>
              </w:rPr>
              <w:t xml:space="preserve"> ve/veya</w:t>
            </w:r>
          </w:p>
        </w:tc>
        <w:tc>
          <w:tcPr>
            <w:tcW w:w="1120" w:type="dxa"/>
          </w:tcPr>
          <w:p w:rsidR="00412E38" w:rsidRPr="002B0407" w:rsidRDefault="00412E38" w:rsidP="00A10E6A">
            <w:pPr>
              <w:spacing w:line="240" w:lineRule="auto"/>
              <w:jc w:val="left"/>
              <w:rPr>
                <w:rFonts w:ascii="Calibri" w:hAnsi="Calibri" w:cs="Times New Roman"/>
                <w:sz w:val="24"/>
                <w:szCs w:val="24"/>
              </w:rPr>
            </w:pPr>
          </w:p>
        </w:tc>
      </w:tr>
      <w:tr w:rsidR="00412E38" w:rsidRPr="002B0407" w:rsidTr="008E2E3A">
        <w:trPr>
          <w:trHeight w:val="283"/>
        </w:trPr>
        <w:tc>
          <w:tcPr>
            <w:tcW w:w="850" w:type="dxa"/>
          </w:tcPr>
          <w:p w:rsidR="00412E38" w:rsidRPr="002B0407" w:rsidRDefault="00C61807" w:rsidP="00A10E6A">
            <w:pPr>
              <w:spacing w:line="240" w:lineRule="auto"/>
              <w:jc w:val="left"/>
              <w:rPr>
                <w:rFonts w:ascii="Calibri" w:hAnsi="Calibri" w:cs="Times New Roman"/>
                <w:sz w:val="24"/>
                <w:szCs w:val="24"/>
              </w:rPr>
            </w:pPr>
            <w:r w:rsidRPr="002B0407">
              <w:rPr>
                <w:rFonts w:ascii="Calibri" w:hAnsi="Calibri" w:cs="Times New Roman"/>
                <w:sz w:val="24"/>
                <w:szCs w:val="24"/>
              </w:rPr>
              <w:t xml:space="preserve">       </w:t>
            </w:r>
            <w:proofErr w:type="gramStart"/>
            <w:r w:rsidR="00412E38" w:rsidRPr="002B0407">
              <w:rPr>
                <w:rFonts w:ascii="Calibri" w:hAnsi="Calibri" w:cs="Times New Roman"/>
                <w:sz w:val="24"/>
                <w:szCs w:val="24"/>
              </w:rPr>
              <w:t>c</w:t>
            </w:r>
            <w:proofErr w:type="gramEnd"/>
            <w:r w:rsidR="00412E38" w:rsidRPr="002B0407">
              <w:rPr>
                <w:rFonts w:ascii="Calibri" w:hAnsi="Calibri" w:cs="Times New Roman"/>
                <w:sz w:val="24"/>
                <w:szCs w:val="24"/>
              </w:rPr>
              <w:t>.</w:t>
            </w:r>
          </w:p>
        </w:tc>
        <w:tc>
          <w:tcPr>
            <w:tcW w:w="1200" w:type="dxa"/>
            <w:vMerge/>
            <w:vAlign w:val="center"/>
          </w:tcPr>
          <w:p w:rsidR="00412E38" w:rsidRPr="002B0407" w:rsidRDefault="00412E38" w:rsidP="00A10E6A">
            <w:pPr>
              <w:spacing w:line="240" w:lineRule="auto"/>
              <w:jc w:val="left"/>
              <w:rPr>
                <w:rFonts w:ascii="Calibri" w:hAnsi="Calibri" w:cs="Times New Roman"/>
                <w:color w:val="000000"/>
                <w:sz w:val="24"/>
                <w:szCs w:val="24"/>
              </w:rPr>
            </w:pPr>
          </w:p>
        </w:tc>
        <w:tc>
          <w:tcPr>
            <w:tcW w:w="6236" w:type="dxa"/>
          </w:tcPr>
          <w:p w:rsidR="00B32732" w:rsidRPr="002B0407" w:rsidRDefault="00412E38" w:rsidP="00412E38">
            <w:pPr>
              <w:spacing w:line="240" w:lineRule="auto"/>
              <w:rPr>
                <w:rFonts w:ascii="Calibri" w:hAnsi="Calibri" w:cs="Times New Roman"/>
                <w:sz w:val="24"/>
                <w:szCs w:val="24"/>
              </w:rPr>
            </w:pPr>
            <w:r w:rsidRPr="002B0407">
              <w:rPr>
                <w:rFonts w:ascii="Calibri" w:hAnsi="Calibri" w:cs="Times New Roman"/>
                <w:sz w:val="24"/>
                <w:szCs w:val="24"/>
              </w:rPr>
              <w:t>Motorlu araç koçanı ve değerini gösteren değerlendirme raporu</w:t>
            </w:r>
            <w:r w:rsidR="00B32732" w:rsidRPr="002B0407">
              <w:rPr>
                <w:rFonts w:ascii="Calibri" w:hAnsi="Calibri" w:cs="Times New Roman"/>
                <w:sz w:val="24"/>
                <w:szCs w:val="24"/>
              </w:rPr>
              <w:t>.</w:t>
            </w:r>
          </w:p>
          <w:p w:rsidR="00E96857" w:rsidRPr="002B0407" w:rsidRDefault="00412E38" w:rsidP="00412E38">
            <w:pPr>
              <w:spacing w:line="240" w:lineRule="auto"/>
              <w:rPr>
                <w:rFonts w:ascii="Calibri" w:hAnsi="Calibri" w:cs="Times New Roman"/>
                <w:sz w:val="24"/>
                <w:szCs w:val="24"/>
              </w:rPr>
            </w:pPr>
            <w:r w:rsidRPr="002B0407">
              <w:rPr>
                <w:rFonts w:ascii="Calibri" w:hAnsi="Calibri" w:cs="Times New Roman"/>
                <w:sz w:val="24"/>
                <w:szCs w:val="24"/>
              </w:rPr>
              <w:t xml:space="preserve"> </w:t>
            </w:r>
          </w:p>
        </w:tc>
        <w:tc>
          <w:tcPr>
            <w:tcW w:w="1120" w:type="dxa"/>
          </w:tcPr>
          <w:p w:rsidR="00412E38" w:rsidRPr="002B0407" w:rsidRDefault="00412E38" w:rsidP="00A10E6A">
            <w:pPr>
              <w:spacing w:line="240" w:lineRule="auto"/>
              <w:jc w:val="left"/>
              <w:rPr>
                <w:rFonts w:ascii="Calibri" w:hAnsi="Calibri" w:cs="Times New Roman"/>
                <w:sz w:val="24"/>
                <w:szCs w:val="24"/>
              </w:rPr>
            </w:pPr>
          </w:p>
        </w:tc>
      </w:tr>
      <w:tr w:rsidR="00427F21" w:rsidRPr="002B0407" w:rsidTr="008E2E3A">
        <w:trPr>
          <w:trHeight w:val="622"/>
        </w:trPr>
        <w:tc>
          <w:tcPr>
            <w:tcW w:w="850" w:type="dxa"/>
          </w:tcPr>
          <w:p w:rsidR="00427F21" w:rsidRPr="002B0407" w:rsidRDefault="00427F21" w:rsidP="00A10E44">
            <w:pPr>
              <w:pStyle w:val="ListParagraph"/>
              <w:numPr>
                <w:ilvl w:val="0"/>
                <w:numId w:val="2"/>
              </w:numPr>
              <w:spacing w:line="240" w:lineRule="auto"/>
              <w:jc w:val="left"/>
              <w:rPr>
                <w:rFonts w:ascii="Calibri" w:hAnsi="Calibri" w:cs="Times New Roman"/>
                <w:sz w:val="24"/>
                <w:szCs w:val="24"/>
              </w:rPr>
            </w:pPr>
          </w:p>
        </w:tc>
        <w:tc>
          <w:tcPr>
            <w:tcW w:w="1200" w:type="dxa"/>
            <w:vMerge w:val="restart"/>
            <w:vAlign w:val="center"/>
          </w:tcPr>
          <w:p w:rsidR="00B32732" w:rsidRPr="002B0407" w:rsidRDefault="00B32732" w:rsidP="00A10E6A">
            <w:pPr>
              <w:spacing w:line="240" w:lineRule="auto"/>
              <w:jc w:val="left"/>
              <w:rPr>
                <w:rFonts w:ascii="Calibri" w:hAnsi="Calibri" w:cs="Times New Roman"/>
                <w:color w:val="000000"/>
                <w:sz w:val="24"/>
                <w:szCs w:val="24"/>
              </w:rPr>
            </w:pPr>
          </w:p>
          <w:p w:rsidR="00B32732" w:rsidRPr="002B0407" w:rsidRDefault="00B32732" w:rsidP="00A10E6A">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5</w:t>
            </w:r>
            <w:r w:rsidR="00343CDB" w:rsidRPr="002B0407">
              <w:rPr>
                <w:rFonts w:ascii="Calibri" w:hAnsi="Calibri" w:cs="Times New Roman"/>
                <w:color w:val="000000"/>
                <w:sz w:val="24"/>
                <w:szCs w:val="24"/>
              </w:rPr>
              <w:t>9</w:t>
            </w:r>
            <w:r w:rsidRPr="002B0407">
              <w:rPr>
                <w:rFonts w:ascii="Calibri" w:hAnsi="Calibri" w:cs="Times New Roman"/>
                <w:color w:val="000000"/>
                <w:sz w:val="24"/>
                <w:szCs w:val="24"/>
              </w:rPr>
              <w:t>(</w:t>
            </w:r>
            <w:r w:rsidR="00343CDB" w:rsidRPr="002B0407">
              <w:rPr>
                <w:rFonts w:ascii="Calibri" w:hAnsi="Calibri" w:cs="Times New Roman"/>
                <w:color w:val="000000"/>
                <w:sz w:val="24"/>
                <w:szCs w:val="24"/>
              </w:rPr>
              <w:t>3</w:t>
            </w:r>
            <w:r w:rsidRPr="002B0407">
              <w:rPr>
                <w:rFonts w:ascii="Calibri" w:hAnsi="Calibri" w:cs="Times New Roman"/>
                <w:color w:val="000000"/>
                <w:sz w:val="24"/>
                <w:szCs w:val="24"/>
              </w:rPr>
              <w:t>)(</w:t>
            </w:r>
            <w:r w:rsidR="00343CDB" w:rsidRPr="002B0407">
              <w:rPr>
                <w:rFonts w:ascii="Calibri" w:hAnsi="Calibri" w:cs="Times New Roman"/>
                <w:color w:val="000000"/>
                <w:sz w:val="24"/>
                <w:szCs w:val="24"/>
              </w:rPr>
              <w:t>A</w:t>
            </w:r>
            <w:r w:rsidRPr="002B0407">
              <w:rPr>
                <w:rFonts w:ascii="Calibri" w:hAnsi="Calibri" w:cs="Times New Roman"/>
                <w:color w:val="000000"/>
                <w:sz w:val="24"/>
                <w:szCs w:val="24"/>
              </w:rPr>
              <w:t>)</w:t>
            </w:r>
            <w:r w:rsidR="00343CDB" w:rsidRPr="002B0407">
              <w:rPr>
                <w:rFonts w:ascii="Calibri" w:hAnsi="Calibri" w:cs="Times New Roman"/>
                <w:color w:val="000000"/>
                <w:sz w:val="24"/>
                <w:szCs w:val="24"/>
              </w:rPr>
              <w:t>(g)</w:t>
            </w:r>
          </w:p>
          <w:p w:rsidR="00B32732" w:rsidRPr="002B0407" w:rsidRDefault="00B32732" w:rsidP="00A10E6A">
            <w:pPr>
              <w:spacing w:line="240" w:lineRule="auto"/>
              <w:jc w:val="left"/>
              <w:rPr>
                <w:rFonts w:ascii="Calibri" w:hAnsi="Calibri" w:cs="Times New Roman"/>
                <w:color w:val="000000"/>
                <w:sz w:val="24"/>
                <w:szCs w:val="24"/>
              </w:rPr>
            </w:pPr>
          </w:p>
          <w:p w:rsidR="00427F21" w:rsidRPr="002B0407" w:rsidRDefault="00343CDB" w:rsidP="00343CDB">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6</w:t>
            </w:r>
            <w:r w:rsidR="00412E38" w:rsidRPr="002B0407">
              <w:rPr>
                <w:rFonts w:ascii="Calibri" w:hAnsi="Calibri" w:cs="Times New Roman"/>
                <w:color w:val="000000"/>
                <w:sz w:val="24"/>
                <w:szCs w:val="24"/>
              </w:rPr>
              <w:t>(1</w:t>
            </w:r>
            <w:r w:rsidR="00427F21" w:rsidRPr="002B0407">
              <w:rPr>
                <w:rFonts w:ascii="Calibri" w:hAnsi="Calibri" w:cs="Times New Roman"/>
                <w:color w:val="000000"/>
                <w:sz w:val="24"/>
                <w:szCs w:val="24"/>
              </w:rPr>
              <w:t>)(</w:t>
            </w:r>
            <w:r w:rsidRPr="002B0407">
              <w:rPr>
                <w:rFonts w:ascii="Calibri" w:hAnsi="Calibri" w:cs="Times New Roman"/>
                <w:color w:val="000000"/>
                <w:sz w:val="24"/>
                <w:szCs w:val="24"/>
              </w:rPr>
              <w:t>G</w:t>
            </w:r>
            <w:r w:rsidR="00427F21" w:rsidRPr="002B0407">
              <w:rPr>
                <w:rFonts w:ascii="Calibri" w:hAnsi="Calibri" w:cs="Times New Roman"/>
                <w:color w:val="000000"/>
                <w:sz w:val="24"/>
                <w:szCs w:val="24"/>
              </w:rPr>
              <w:t>)</w:t>
            </w:r>
          </w:p>
        </w:tc>
        <w:tc>
          <w:tcPr>
            <w:tcW w:w="6236" w:type="dxa"/>
          </w:tcPr>
          <w:p w:rsidR="00427F21" w:rsidRPr="002B0407" w:rsidRDefault="00427F21" w:rsidP="00412E38">
            <w:pPr>
              <w:spacing w:line="240" w:lineRule="auto"/>
              <w:rPr>
                <w:rFonts w:ascii="Calibri" w:hAnsi="Calibri" w:cs="Times New Roman"/>
                <w:b/>
                <w:color w:val="000000"/>
                <w:sz w:val="24"/>
                <w:szCs w:val="24"/>
              </w:rPr>
            </w:pPr>
            <w:r w:rsidRPr="002B0407">
              <w:rPr>
                <w:rFonts w:ascii="Calibri" w:hAnsi="Calibri" w:cs="Times New Roman"/>
                <w:b/>
                <w:color w:val="000000"/>
                <w:sz w:val="24"/>
                <w:szCs w:val="24"/>
              </w:rPr>
              <w:t>İşyerinin yeterli fiziksel, teknik ve idari altyapı ile insan kaynakları bakımından yeterli donanıma sahip ofisi olduğunu gösteren</w:t>
            </w:r>
            <w:r w:rsidR="00F24D1F" w:rsidRPr="002B0407">
              <w:rPr>
                <w:rFonts w:ascii="Calibri" w:hAnsi="Calibri" w:cs="Times New Roman"/>
                <w:b/>
                <w:color w:val="000000"/>
                <w:sz w:val="24"/>
                <w:szCs w:val="24"/>
              </w:rPr>
              <w:t xml:space="preserve"> belgeler</w:t>
            </w:r>
            <w:r w:rsidRPr="002B0407">
              <w:rPr>
                <w:rFonts w:ascii="Calibri" w:hAnsi="Calibri" w:cs="Times New Roman"/>
                <w:b/>
                <w:color w:val="000000"/>
                <w:sz w:val="24"/>
                <w:szCs w:val="24"/>
              </w:rPr>
              <w:t xml:space="preserve">; </w:t>
            </w:r>
          </w:p>
        </w:tc>
        <w:tc>
          <w:tcPr>
            <w:tcW w:w="1120" w:type="dxa"/>
          </w:tcPr>
          <w:p w:rsidR="00427F21" w:rsidRPr="002B0407" w:rsidRDefault="00427F21" w:rsidP="00A10E6A">
            <w:pPr>
              <w:spacing w:line="240" w:lineRule="auto"/>
              <w:jc w:val="left"/>
              <w:rPr>
                <w:rFonts w:ascii="Calibri" w:hAnsi="Calibri" w:cs="Times New Roman"/>
                <w:sz w:val="24"/>
                <w:szCs w:val="24"/>
              </w:rPr>
            </w:pPr>
          </w:p>
        </w:tc>
      </w:tr>
      <w:tr w:rsidR="00427F21" w:rsidRPr="002B0407" w:rsidTr="008E2E3A">
        <w:trPr>
          <w:trHeight w:val="622"/>
        </w:trPr>
        <w:tc>
          <w:tcPr>
            <w:tcW w:w="850" w:type="dxa"/>
          </w:tcPr>
          <w:p w:rsidR="00427F21" w:rsidRPr="002B0407" w:rsidRDefault="00343CDB" w:rsidP="00A10E6A">
            <w:pPr>
              <w:spacing w:line="240" w:lineRule="auto"/>
              <w:jc w:val="left"/>
              <w:rPr>
                <w:rFonts w:ascii="Calibri" w:hAnsi="Calibri" w:cs="Times New Roman"/>
                <w:sz w:val="24"/>
                <w:szCs w:val="24"/>
              </w:rPr>
            </w:pPr>
            <w:r w:rsidRPr="002B0407">
              <w:rPr>
                <w:rFonts w:ascii="Calibri" w:hAnsi="Calibri" w:cs="Times New Roman"/>
                <w:sz w:val="24"/>
                <w:szCs w:val="24"/>
              </w:rPr>
              <w:t xml:space="preserve">         </w:t>
            </w:r>
            <w:proofErr w:type="gramStart"/>
            <w:r w:rsidR="00427F21" w:rsidRPr="002B0407">
              <w:rPr>
                <w:rFonts w:ascii="Calibri" w:hAnsi="Calibri" w:cs="Times New Roman"/>
                <w:sz w:val="24"/>
                <w:szCs w:val="24"/>
              </w:rPr>
              <w:t>a</w:t>
            </w:r>
            <w:proofErr w:type="gramEnd"/>
            <w:r w:rsidR="00427F21" w:rsidRPr="002B0407">
              <w:rPr>
                <w:rFonts w:ascii="Calibri" w:hAnsi="Calibri" w:cs="Times New Roman"/>
                <w:sz w:val="24"/>
                <w:szCs w:val="24"/>
              </w:rPr>
              <w:t>.</w:t>
            </w:r>
          </w:p>
        </w:tc>
        <w:tc>
          <w:tcPr>
            <w:tcW w:w="1200" w:type="dxa"/>
            <w:vMerge/>
            <w:vAlign w:val="center"/>
          </w:tcPr>
          <w:p w:rsidR="00427F21" w:rsidRPr="002B0407" w:rsidRDefault="00427F21" w:rsidP="00A10E6A">
            <w:pPr>
              <w:spacing w:line="240" w:lineRule="auto"/>
              <w:jc w:val="left"/>
              <w:rPr>
                <w:rFonts w:ascii="Calibri" w:hAnsi="Calibri" w:cs="Times New Roman"/>
                <w:color w:val="000000"/>
                <w:sz w:val="24"/>
                <w:szCs w:val="24"/>
              </w:rPr>
            </w:pPr>
          </w:p>
        </w:tc>
        <w:tc>
          <w:tcPr>
            <w:tcW w:w="6236" w:type="dxa"/>
          </w:tcPr>
          <w:p w:rsidR="00427F21" w:rsidRPr="002B0407" w:rsidRDefault="00256FDC" w:rsidP="00412E38">
            <w:pPr>
              <w:spacing w:line="240" w:lineRule="auto"/>
              <w:rPr>
                <w:rFonts w:ascii="Calibri" w:hAnsi="Calibri" w:cs="Times New Roman"/>
                <w:color w:val="000000"/>
                <w:sz w:val="24"/>
                <w:szCs w:val="24"/>
              </w:rPr>
            </w:pPr>
            <w:proofErr w:type="gramStart"/>
            <w:r w:rsidRPr="002B0407">
              <w:rPr>
                <w:rFonts w:ascii="Calibri" w:hAnsi="Calibri" w:cs="Times New Roman"/>
                <w:color w:val="000000"/>
                <w:sz w:val="24"/>
                <w:szCs w:val="24"/>
              </w:rPr>
              <w:t>E</w:t>
            </w:r>
            <w:r w:rsidR="00427F21" w:rsidRPr="002B0407">
              <w:rPr>
                <w:rFonts w:ascii="Calibri" w:hAnsi="Calibri" w:cs="Times New Roman"/>
                <w:color w:val="000000"/>
                <w:sz w:val="24"/>
                <w:szCs w:val="24"/>
              </w:rPr>
              <w:t>lektrik,su</w:t>
            </w:r>
            <w:proofErr w:type="gramEnd"/>
            <w:r w:rsidR="00427F21" w:rsidRPr="002B0407">
              <w:rPr>
                <w:rFonts w:ascii="Calibri" w:hAnsi="Calibri" w:cs="Times New Roman"/>
                <w:color w:val="000000"/>
                <w:sz w:val="24"/>
                <w:szCs w:val="24"/>
              </w:rPr>
              <w:t>,telefon ve kira sözleşmesi, belediyeden alınacak işy</w:t>
            </w:r>
            <w:r w:rsidR="002464E7" w:rsidRPr="002B0407">
              <w:rPr>
                <w:rFonts w:ascii="Calibri" w:hAnsi="Calibri" w:cs="Times New Roman"/>
                <w:color w:val="000000"/>
                <w:sz w:val="24"/>
                <w:szCs w:val="24"/>
              </w:rPr>
              <w:t>eri izin belgesi  gibi belgeler veya ofisin fotoğrafları</w:t>
            </w:r>
            <w:r w:rsidR="00B32732" w:rsidRPr="002B0407">
              <w:rPr>
                <w:rFonts w:ascii="Calibri" w:hAnsi="Calibri" w:cs="Times New Roman"/>
                <w:color w:val="000000"/>
                <w:sz w:val="24"/>
                <w:szCs w:val="24"/>
              </w:rPr>
              <w:t>,</w:t>
            </w:r>
            <w:r w:rsidR="002464E7" w:rsidRPr="002B0407">
              <w:rPr>
                <w:rFonts w:ascii="Calibri" w:hAnsi="Calibri" w:cs="Times New Roman"/>
                <w:color w:val="000000"/>
                <w:sz w:val="24"/>
                <w:szCs w:val="24"/>
              </w:rPr>
              <w:t xml:space="preserve"> </w:t>
            </w:r>
          </w:p>
        </w:tc>
        <w:tc>
          <w:tcPr>
            <w:tcW w:w="1120" w:type="dxa"/>
          </w:tcPr>
          <w:p w:rsidR="00427F21" w:rsidRPr="002B0407" w:rsidRDefault="00427F21" w:rsidP="00A10E6A">
            <w:pPr>
              <w:spacing w:line="240" w:lineRule="auto"/>
              <w:jc w:val="left"/>
              <w:rPr>
                <w:rFonts w:ascii="Calibri" w:hAnsi="Calibri" w:cs="Times New Roman"/>
                <w:sz w:val="24"/>
                <w:szCs w:val="24"/>
              </w:rPr>
            </w:pPr>
          </w:p>
        </w:tc>
      </w:tr>
      <w:tr w:rsidR="00427F21" w:rsidRPr="002B0407" w:rsidTr="008E2E3A">
        <w:trPr>
          <w:trHeight w:val="343"/>
        </w:trPr>
        <w:tc>
          <w:tcPr>
            <w:tcW w:w="850" w:type="dxa"/>
          </w:tcPr>
          <w:p w:rsidR="00427F21" w:rsidRPr="002B0407" w:rsidRDefault="00343CDB" w:rsidP="00A10E6A">
            <w:pPr>
              <w:spacing w:line="240" w:lineRule="auto"/>
              <w:jc w:val="left"/>
              <w:rPr>
                <w:rFonts w:ascii="Calibri" w:hAnsi="Calibri" w:cs="Times New Roman"/>
                <w:sz w:val="24"/>
                <w:szCs w:val="24"/>
              </w:rPr>
            </w:pPr>
            <w:r w:rsidRPr="002B0407">
              <w:rPr>
                <w:rFonts w:ascii="Calibri" w:hAnsi="Calibri" w:cs="Times New Roman"/>
                <w:sz w:val="24"/>
                <w:szCs w:val="24"/>
              </w:rPr>
              <w:t xml:space="preserve">         </w:t>
            </w:r>
            <w:proofErr w:type="gramStart"/>
            <w:r w:rsidR="00427F21" w:rsidRPr="002B0407">
              <w:rPr>
                <w:rFonts w:ascii="Calibri" w:hAnsi="Calibri" w:cs="Times New Roman"/>
                <w:sz w:val="24"/>
                <w:szCs w:val="24"/>
              </w:rPr>
              <w:t>b</w:t>
            </w:r>
            <w:proofErr w:type="gramEnd"/>
            <w:r w:rsidR="00427F21" w:rsidRPr="002B0407">
              <w:rPr>
                <w:rFonts w:ascii="Calibri" w:hAnsi="Calibri" w:cs="Times New Roman"/>
                <w:sz w:val="24"/>
                <w:szCs w:val="24"/>
              </w:rPr>
              <w:t>.</w:t>
            </w:r>
          </w:p>
        </w:tc>
        <w:tc>
          <w:tcPr>
            <w:tcW w:w="1200" w:type="dxa"/>
            <w:vMerge/>
            <w:vAlign w:val="center"/>
          </w:tcPr>
          <w:p w:rsidR="00427F21" w:rsidRPr="002B0407" w:rsidRDefault="00427F21" w:rsidP="00A10E6A">
            <w:pPr>
              <w:spacing w:line="240" w:lineRule="auto"/>
              <w:jc w:val="left"/>
              <w:rPr>
                <w:rFonts w:ascii="Calibri" w:hAnsi="Calibri" w:cs="Times New Roman"/>
                <w:color w:val="000000"/>
                <w:sz w:val="24"/>
                <w:szCs w:val="24"/>
              </w:rPr>
            </w:pPr>
          </w:p>
        </w:tc>
        <w:tc>
          <w:tcPr>
            <w:tcW w:w="6236" w:type="dxa"/>
          </w:tcPr>
          <w:p w:rsidR="00427F21" w:rsidRPr="002B0407" w:rsidRDefault="00427F21" w:rsidP="00412E38">
            <w:pPr>
              <w:spacing w:line="240" w:lineRule="auto"/>
              <w:rPr>
                <w:rFonts w:ascii="Calibri" w:hAnsi="Calibri" w:cs="Times New Roman"/>
                <w:color w:val="000000"/>
                <w:sz w:val="24"/>
                <w:szCs w:val="24"/>
              </w:rPr>
            </w:pPr>
            <w:proofErr w:type="gramStart"/>
            <w:r w:rsidRPr="002B0407">
              <w:rPr>
                <w:rFonts w:ascii="Calibri" w:hAnsi="Calibri" w:cs="Times New Roman"/>
                <w:color w:val="000000"/>
                <w:sz w:val="24"/>
                <w:szCs w:val="24"/>
              </w:rPr>
              <w:t xml:space="preserve">Çalışan listesi ve </w:t>
            </w:r>
            <w:r w:rsidR="00412E38" w:rsidRPr="002B0407">
              <w:rPr>
                <w:rFonts w:ascii="Calibri" w:hAnsi="Calibri" w:cs="Times New Roman"/>
                <w:color w:val="000000"/>
                <w:sz w:val="24"/>
                <w:szCs w:val="24"/>
              </w:rPr>
              <w:t>kimlik fotokopileri</w:t>
            </w:r>
            <w:r w:rsidR="00B32732" w:rsidRPr="002B0407">
              <w:rPr>
                <w:rFonts w:ascii="Calibri" w:hAnsi="Calibri" w:cs="Times New Roman"/>
                <w:color w:val="000000"/>
                <w:sz w:val="24"/>
                <w:szCs w:val="24"/>
              </w:rPr>
              <w:t>.</w:t>
            </w:r>
            <w:r w:rsidR="00AB158C" w:rsidRPr="002B0407">
              <w:rPr>
                <w:rFonts w:ascii="Calibri" w:hAnsi="Calibri" w:cs="Times New Roman"/>
                <w:color w:val="000000"/>
                <w:sz w:val="24"/>
                <w:szCs w:val="24"/>
              </w:rPr>
              <w:t xml:space="preserve"> </w:t>
            </w:r>
            <w:proofErr w:type="gramEnd"/>
          </w:p>
        </w:tc>
        <w:tc>
          <w:tcPr>
            <w:tcW w:w="1120" w:type="dxa"/>
          </w:tcPr>
          <w:p w:rsidR="00427F21" w:rsidRPr="002B0407" w:rsidRDefault="00427F21" w:rsidP="00A10E6A">
            <w:pPr>
              <w:spacing w:line="240" w:lineRule="auto"/>
              <w:jc w:val="left"/>
              <w:rPr>
                <w:rFonts w:ascii="Calibri" w:hAnsi="Calibri" w:cs="Times New Roman"/>
                <w:sz w:val="24"/>
                <w:szCs w:val="24"/>
              </w:rPr>
            </w:pPr>
          </w:p>
        </w:tc>
      </w:tr>
      <w:tr w:rsidR="00406774" w:rsidRPr="002B0407" w:rsidTr="008E2E3A">
        <w:trPr>
          <w:trHeight w:val="622"/>
        </w:trPr>
        <w:tc>
          <w:tcPr>
            <w:tcW w:w="850" w:type="dxa"/>
          </w:tcPr>
          <w:p w:rsidR="00406774" w:rsidRPr="002B0407" w:rsidRDefault="00406774" w:rsidP="00A10E44">
            <w:pPr>
              <w:pStyle w:val="ListParagraph"/>
              <w:numPr>
                <w:ilvl w:val="0"/>
                <w:numId w:val="2"/>
              </w:numPr>
              <w:spacing w:line="240" w:lineRule="auto"/>
              <w:jc w:val="left"/>
              <w:rPr>
                <w:rFonts w:ascii="Calibri" w:hAnsi="Calibri" w:cs="Times New Roman"/>
                <w:sz w:val="24"/>
                <w:szCs w:val="24"/>
              </w:rPr>
            </w:pPr>
          </w:p>
        </w:tc>
        <w:tc>
          <w:tcPr>
            <w:tcW w:w="1200" w:type="dxa"/>
          </w:tcPr>
          <w:p w:rsidR="00406774" w:rsidRPr="002B0407" w:rsidRDefault="00927F0F" w:rsidP="00427F21">
            <w:pPr>
              <w:spacing w:line="240" w:lineRule="auto"/>
              <w:jc w:val="left"/>
              <w:rPr>
                <w:rFonts w:ascii="Calibri" w:hAnsi="Calibri" w:cs="Times New Roman"/>
                <w:color w:val="000000"/>
                <w:sz w:val="24"/>
                <w:szCs w:val="24"/>
              </w:rPr>
            </w:pPr>
            <w:r w:rsidRPr="002B0407">
              <w:rPr>
                <w:rFonts w:ascii="Calibri" w:hAnsi="Calibri" w:cs="Times New Roman"/>
                <w:color w:val="000000"/>
                <w:sz w:val="24"/>
                <w:szCs w:val="24"/>
              </w:rPr>
              <w:t>62.</w:t>
            </w:r>
          </w:p>
          <w:p w:rsidR="00406774" w:rsidRPr="002B0407" w:rsidRDefault="00406774" w:rsidP="00427F21">
            <w:pPr>
              <w:spacing w:line="240" w:lineRule="auto"/>
              <w:jc w:val="left"/>
              <w:rPr>
                <w:rFonts w:ascii="Calibri" w:hAnsi="Calibri" w:cs="Times New Roman"/>
                <w:i/>
                <w:color w:val="000000"/>
                <w:sz w:val="24"/>
                <w:szCs w:val="24"/>
              </w:rPr>
            </w:pPr>
          </w:p>
        </w:tc>
        <w:tc>
          <w:tcPr>
            <w:tcW w:w="6236" w:type="dxa"/>
          </w:tcPr>
          <w:p w:rsidR="00B32732" w:rsidRPr="002B0407" w:rsidRDefault="00EA6D85" w:rsidP="00EA6D85">
            <w:pPr>
              <w:spacing w:line="240" w:lineRule="auto"/>
              <w:rPr>
                <w:rFonts w:ascii="Calibri" w:hAnsi="Calibri" w:cs="Times New Roman"/>
                <w:sz w:val="24"/>
                <w:szCs w:val="24"/>
              </w:rPr>
            </w:pPr>
            <w:r w:rsidRPr="002B0407">
              <w:rPr>
                <w:rFonts w:ascii="Calibri" w:hAnsi="Calibri" w:cs="Times New Roman"/>
                <w:sz w:val="24"/>
                <w:szCs w:val="24"/>
              </w:rPr>
              <w:t xml:space="preserve">Sigorta brokerliği yapacak gerçek kişinin (Yasanın 62’inci madde kuralları ile ilgili Tüzük </w:t>
            </w:r>
            <w:proofErr w:type="gramStart"/>
            <w:r w:rsidRPr="002B0407">
              <w:rPr>
                <w:rFonts w:ascii="Calibri" w:hAnsi="Calibri" w:cs="Times New Roman"/>
                <w:sz w:val="24"/>
                <w:szCs w:val="24"/>
              </w:rPr>
              <w:t>ekinde  yer</w:t>
            </w:r>
            <w:proofErr w:type="gramEnd"/>
            <w:r w:rsidRPr="002B0407">
              <w:rPr>
                <w:rFonts w:ascii="Calibri" w:hAnsi="Calibri" w:cs="Times New Roman"/>
                <w:sz w:val="24"/>
                <w:szCs w:val="24"/>
              </w:rPr>
              <w:t xml:space="preserve"> alan  taahhütnamedeki şartlara uygun olduğunun kanıtlanması.  </w:t>
            </w:r>
            <w:r w:rsidRPr="002B0407">
              <w:rPr>
                <w:rFonts w:ascii="Calibri" w:hAnsi="Calibri" w:cs="Times New Roman"/>
                <w:b/>
                <w:sz w:val="24"/>
                <w:szCs w:val="24"/>
              </w:rPr>
              <w:t xml:space="preserve">Taahhütnameyi (EKI) </w:t>
            </w:r>
            <w:proofErr w:type="gramStart"/>
            <w:r w:rsidRPr="002B0407">
              <w:rPr>
                <w:rFonts w:ascii="Calibri" w:hAnsi="Calibri" w:cs="Times New Roman"/>
                <w:b/>
                <w:sz w:val="24"/>
                <w:szCs w:val="24"/>
              </w:rPr>
              <w:t>imzalaması</w:t>
            </w:r>
            <w:r w:rsidRPr="002B0407">
              <w:rPr>
                <w:rFonts w:ascii="Calibri" w:hAnsi="Calibri" w:cs="Times New Roman"/>
                <w:sz w:val="24"/>
                <w:szCs w:val="24"/>
              </w:rPr>
              <w:t xml:space="preserve"> .</w:t>
            </w:r>
            <w:proofErr w:type="gramEnd"/>
          </w:p>
        </w:tc>
        <w:tc>
          <w:tcPr>
            <w:tcW w:w="1120" w:type="dxa"/>
          </w:tcPr>
          <w:p w:rsidR="00406774" w:rsidRPr="002B0407" w:rsidRDefault="00406774" w:rsidP="00A10E6A">
            <w:pPr>
              <w:spacing w:line="240" w:lineRule="auto"/>
              <w:jc w:val="left"/>
              <w:rPr>
                <w:rFonts w:ascii="Calibri" w:hAnsi="Calibri" w:cs="Times New Roman"/>
                <w:sz w:val="24"/>
                <w:szCs w:val="24"/>
              </w:rPr>
            </w:pPr>
          </w:p>
        </w:tc>
      </w:tr>
    </w:tbl>
    <w:p w:rsidR="002158FE" w:rsidRPr="002B0407" w:rsidRDefault="002158FE" w:rsidP="00A10E6A">
      <w:pPr>
        <w:spacing w:line="240" w:lineRule="auto"/>
        <w:jc w:val="left"/>
        <w:rPr>
          <w:rFonts w:ascii="Calibri" w:eastAsia="Times New Roman" w:hAnsi="Calibri" w:cs="Times New Roman"/>
          <w:color w:val="000000"/>
          <w:sz w:val="24"/>
          <w:szCs w:val="24"/>
          <w:lang w:eastAsia="tr-TR"/>
        </w:rPr>
      </w:pPr>
    </w:p>
    <w:p w:rsidR="008D0AE7" w:rsidRPr="002B0407" w:rsidRDefault="008D0AE7" w:rsidP="000374DB">
      <w:pPr>
        <w:spacing w:line="240" w:lineRule="auto"/>
        <w:rPr>
          <w:rFonts w:ascii="Calibri" w:eastAsia="Times New Roman" w:hAnsi="Calibri" w:cs="Times New Roman"/>
          <w:color w:val="000000"/>
          <w:sz w:val="24"/>
          <w:szCs w:val="24"/>
          <w:lang w:eastAsia="tr-TR"/>
        </w:rPr>
      </w:pPr>
    </w:p>
    <w:p w:rsidR="008D0AE7" w:rsidRPr="002B0407" w:rsidRDefault="008D0AE7" w:rsidP="008D0AE7">
      <w:pPr>
        <w:spacing w:line="240" w:lineRule="auto"/>
        <w:rPr>
          <w:rFonts w:ascii="Calibri" w:eastAsia="Times New Roman" w:hAnsi="Calibri" w:cs="Times New Roman"/>
          <w:color w:val="000000"/>
          <w:sz w:val="24"/>
          <w:szCs w:val="24"/>
          <w:lang w:eastAsia="tr-TR"/>
        </w:rPr>
      </w:pPr>
      <w:r w:rsidRPr="002B0407">
        <w:rPr>
          <w:rFonts w:ascii="Calibri" w:eastAsia="Times New Roman" w:hAnsi="Calibri" w:cs="Times New Roman"/>
          <w:color w:val="000000"/>
          <w:sz w:val="24"/>
          <w:szCs w:val="24"/>
          <w:lang w:eastAsia="tr-TR"/>
        </w:rPr>
        <w:t xml:space="preserve">Yukarıda yer </w:t>
      </w:r>
      <w:proofErr w:type="gramStart"/>
      <w:r w:rsidRPr="002B0407">
        <w:rPr>
          <w:rFonts w:ascii="Calibri" w:eastAsia="Times New Roman" w:hAnsi="Calibri" w:cs="Times New Roman"/>
          <w:color w:val="000000"/>
          <w:sz w:val="24"/>
          <w:szCs w:val="24"/>
          <w:lang w:eastAsia="tr-TR"/>
        </w:rPr>
        <w:t>alan  belgeler</w:t>
      </w:r>
      <w:proofErr w:type="gramEnd"/>
      <w:r w:rsidRPr="002B0407">
        <w:rPr>
          <w:rFonts w:ascii="Calibri" w:eastAsia="Times New Roman" w:hAnsi="Calibri" w:cs="Times New Roman"/>
          <w:color w:val="000000"/>
          <w:sz w:val="24"/>
          <w:szCs w:val="24"/>
          <w:lang w:eastAsia="tr-TR"/>
        </w:rPr>
        <w:t xml:space="preserve"> hazırlandıktan sonra;</w:t>
      </w:r>
    </w:p>
    <w:p w:rsidR="008D0AE7" w:rsidRPr="002B0407" w:rsidRDefault="008D0AE7" w:rsidP="008D0AE7">
      <w:pPr>
        <w:spacing w:line="240" w:lineRule="auto"/>
        <w:rPr>
          <w:rFonts w:ascii="Calibri" w:eastAsia="Times New Roman" w:hAnsi="Calibri" w:cs="Times New Roman"/>
          <w:color w:val="000000"/>
          <w:sz w:val="24"/>
          <w:szCs w:val="24"/>
          <w:lang w:eastAsia="tr-TR"/>
        </w:rPr>
      </w:pPr>
    </w:p>
    <w:p w:rsidR="008D0AE7" w:rsidRPr="002B0407" w:rsidRDefault="008D0AE7" w:rsidP="008D0AE7">
      <w:pPr>
        <w:pStyle w:val="ListParagraph"/>
        <w:numPr>
          <w:ilvl w:val="0"/>
          <w:numId w:val="1"/>
        </w:numPr>
        <w:spacing w:line="240" w:lineRule="auto"/>
        <w:rPr>
          <w:rFonts w:ascii="Calibri" w:eastAsia="Times New Roman" w:hAnsi="Calibri" w:cs="Times New Roman"/>
          <w:color w:val="000000"/>
          <w:sz w:val="24"/>
          <w:szCs w:val="24"/>
          <w:lang w:eastAsia="tr-TR"/>
        </w:rPr>
      </w:pPr>
      <w:r w:rsidRPr="002B0407">
        <w:rPr>
          <w:rFonts w:ascii="Calibri" w:eastAsia="Times New Roman" w:hAnsi="Calibri" w:cs="Times New Roman"/>
          <w:color w:val="000000"/>
          <w:sz w:val="24"/>
          <w:szCs w:val="24"/>
          <w:lang w:eastAsia="tr-TR"/>
        </w:rPr>
        <w:t xml:space="preserve">Para Kambiyo ve İnkişaf Sandığı İşleri Dairesi’ne, </w:t>
      </w:r>
      <w:proofErr w:type="gramStart"/>
      <w:r w:rsidRPr="002B0407">
        <w:rPr>
          <w:rFonts w:ascii="Calibri" w:eastAsia="Times New Roman" w:hAnsi="Calibri" w:cs="Times New Roman"/>
          <w:color w:val="000000"/>
          <w:sz w:val="24"/>
          <w:szCs w:val="24"/>
          <w:lang w:eastAsia="tr-TR"/>
        </w:rPr>
        <w:t>yukarıda  sıra</w:t>
      </w:r>
      <w:proofErr w:type="gramEnd"/>
      <w:r w:rsidRPr="002B0407">
        <w:rPr>
          <w:rFonts w:ascii="Calibri" w:eastAsia="Times New Roman" w:hAnsi="Calibri" w:cs="Times New Roman"/>
          <w:color w:val="000000"/>
          <w:sz w:val="24"/>
          <w:szCs w:val="24"/>
          <w:lang w:eastAsia="tr-TR"/>
        </w:rPr>
        <w:t xml:space="preserve"> no </w:t>
      </w:r>
      <w:r w:rsidR="006E70EB">
        <w:rPr>
          <w:rFonts w:ascii="Calibri" w:eastAsia="Times New Roman" w:hAnsi="Calibri" w:cs="Times New Roman"/>
          <w:color w:val="000000"/>
          <w:sz w:val="24"/>
          <w:szCs w:val="24"/>
          <w:lang w:eastAsia="tr-TR"/>
        </w:rPr>
        <w:t>10</w:t>
      </w:r>
      <w:r w:rsidR="000D299E" w:rsidRPr="002B0407">
        <w:rPr>
          <w:rFonts w:ascii="Calibri" w:eastAsia="Times New Roman" w:hAnsi="Calibri" w:cs="Times New Roman"/>
          <w:color w:val="000000"/>
          <w:sz w:val="24"/>
          <w:szCs w:val="24"/>
          <w:lang w:eastAsia="tr-TR"/>
        </w:rPr>
        <w:t xml:space="preserve"> </w:t>
      </w:r>
      <w:r w:rsidRPr="002B0407">
        <w:rPr>
          <w:rFonts w:ascii="Calibri" w:eastAsia="Times New Roman" w:hAnsi="Calibri" w:cs="Times New Roman"/>
          <w:color w:val="000000"/>
          <w:sz w:val="24"/>
          <w:szCs w:val="24"/>
          <w:lang w:eastAsia="tr-TR"/>
        </w:rPr>
        <w:t>’d</w:t>
      </w:r>
      <w:r w:rsidR="006E70EB">
        <w:rPr>
          <w:rFonts w:ascii="Calibri" w:eastAsia="Times New Roman" w:hAnsi="Calibri" w:cs="Times New Roman"/>
          <w:color w:val="000000"/>
          <w:sz w:val="24"/>
          <w:szCs w:val="24"/>
          <w:lang w:eastAsia="tr-TR"/>
        </w:rPr>
        <w:t>a</w:t>
      </w:r>
      <w:r w:rsidRPr="002B0407">
        <w:rPr>
          <w:rFonts w:ascii="Calibri" w:eastAsia="Times New Roman" w:hAnsi="Calibri" w:cs="Times New Roman"/>
          <w:color w:val="000000"/>
          <w:sz w:val="24"/>
          <w:szCs w:val="24"/>
          <w:lang w:eastAsia="tr-TR"/>
        </w:rPr>
        <w:t xml:space="preserve"> yer alan belge haricindeki belgeler ve bir   dilekçe ile başvurulur.  </w:t>
      </w:r>
    </w:p>
    <w:p w:rsidR="008D0AE7" w:rsidRPr="002B0407" w:rsidRDefault="008D0AE7" w:rsidP="008D0AE7">
      <w:pPr>
        <w:pStyle w:val="ListParagraph"/>
        <w:numPr>
          <w:ilvl w:val="0"/>
          <w:numId w:val="1"/>
        </w:numPr>
        <w:spacing w:line="240" w:lineRule="auto"/>
        <w:rPr>
          <w:rFonts w:ascii="Calibri" w:eastAsia="Times New Roman" w:hAnsi="Calibri" w:cs="Times New Roman"/>
          <w:color w:val="000000"/>
          <w:sz w:val="24"/>
          <w:szCs w:val="24"/>
          <w:lang w:eastAsia="tr-TR"/>
        </w:rPr>
      </w:pPr>
      <w:r w:rsidRPr="002B0407">
        <w:rPr>
          <w:rFonts w:ascii="Calibri" w:eastAsia="Times New Roman" w:hAnsi="Calibri" w:cs="Times New Roman"/>
          <w:color w:val="000000"/>
          <w:sz w:val="24"/>
          <w:szCs w:val="24"/>
          <w:lang w:eastAsia="tr-TR"/>
        </w:rPr>
        <w:t xml:space="preserve">Müracaat eden  </w:t>
      </w:r>
      <w:r w:rsidR="00043997" w:rsidRPr="002B0407">
        <w:rPr>
          <w:rFonts w:ascii="Calibri" w:eastAsia="Times New Roman" w:hAnsi="Calibri" w:cs="Times New Roman"/>
          <w:color w:val="000000"/>
          <w:sz w:val="24"/>
          <w:szCs w:val="24"/>
          <w:lang w:eastAsia="tr-TR"/>
        </w:rPr>
        <w:t>gerçek</w:t>
      </w:r>
      <w:r w:rsidRPr="002B0407">
        <w:rPr>
          <w:rFonts w:ascii="Calibri" w:eastAsia="Times New Roman" w:hAnsi="Calibri" w:cs="Times New Roman"/>
          <w:color w:val="000000"/>
          <w:sz w:val="24"/>
          <w:szCs w:val="24"/>
          <w:lang w:eastAsia="tr-TR"/>
        </w:rPr>
        <w:t xml:space="preserve"> kişinin  mevzuatta yer alan koşulları taşıması, sigorta brokerliği  faaliyetlerini sürdüreceği  işyerinin  uygun bulunması ve  </w:t>
      </w:r>
      <w:r w:rsidRPr="002B0407">
        <w:rPr>
          <w:rFonts w:ascii="Calibri" w:hAnsi="Calibri" w:cs="Times New Roman"/>
          <w:sz w:val="24"/>
          <w:szCs w:val="24"/>
        </w:rPr>
        <w:t>“</w:t>
      </w:r>
      <w:r w:rsidRPr="002B0407">
        <w:rPr>
          <w:rFonts w:ascii="Calibri" w:hAnsi="Calibri" w:cs="Times New Roman"/>
          <w:b/>
          <w:sz w:val="24"/>
          <w:szCs w:val="24"/>
        </w:rPr>
        <w:t>Brokerlik Yapılabilirlik Raporunda</w:t>
      </w:r>
      <w:r w:rsidRPr="002B0407">
        <w:rPr>
          <w:rFonts w:ascii="Calibri" w:hAnsi="Calibri" w:cs="Times New Roman"/>
          <w:sz w:val="24"/>
          <w:szCs w:val="24"/>
        </w:rPr>
        <w:t xml:space="preserve">” yer alan bilgilerin değerlendirilmesi sonucunda </w:t>
      </w:r>
      <w:r w:rsidRPr="002B0407">
        <w:rPr>
          <w:rFonts w:ascii="Calibri" w:eastAsia="Times New Roman" w:hAnsi="Calibri" w:cs="Times New Roman"/>
          <w:color w:val="000000"/>
          <w:sz w:val="24"/>
          <w:szCs w:val="24"/>
          <w:lang w:eastAsia="tr-TR"/>
        </w:rPr>
        <w:t xml:space="preserve">Sigorta Yöneticisinin onay vermesi </w:t>
      </w:r>
      <w:proofErr w:type="gramStart"/>
      <w:r w:rsidRPr="002B0407">
        <w:rPr>
          <w:rFonts w:ascii="Calibri" w:eastAsia="Times New Roman" w:hAnsi="Calibri" w:cs="Times New Roman"/>
          <w:color w:val="000000"/>
          <w:sz w:val="24"/>
          <w:szCs w:val="24"/>
          <w:lang w:eastAsia="tr-TR"/>
        </w:rPr>
        <w:t>durumunda .</w:t>
      </w:r>
      <w:proofErr w:type="gramEnd"/>
      <w:r w:rsidRPr="002B0407">
        <w:rPr>
          <w:rFonts w:ascii="Calibri" w:eastAsia="Times New Roman" w:hAnsi="Calibri" w:cs="Times New Roman"/>
          <w:color w:val="000000"/>
          <w:sz w:val="24"/>
          <w:szCs w:val="24"/>
          <w:lang w:eastAsia="tr-TR"/>
        </w:rPr>
        <w:t xml:space="preserve"> sıra no</w:t>
      </w:r>
      <w:r w:rsidR="006E70EB">
        <w:rPr>
          <w:rFonts w:ascii="Calibri" w:eastAsia="Times New Roman" w:hAnsi="Calibri" w:cs="Times New Roman"/>
          <w:color w:val="000000"/>
          <w:sz w:val="24"/>
          <w:szCs w:val="24"/>
          <w:lang w:eastAsia="tr-TR"/>
        </w:rPr>
        <w:t xml:space="preserve"> 10</w:t>
      </w:r>
      <w:r w:rsidRPr="002B0407">
        <w:rPr>
          <w:rFonts w:ascii="Calibri" w:eastAsia="Times New Roman" w:hAnsi="Calibri" w:cs="Times New Roman"/>
          <w:color w:val="000000"/>
          <w:sz w:val="24"/>
          <w:szCs w:val="24"/>
          <w:lang w:eastAsia="tr-TR"/>
        </w:rPr>
        <w:t>’d</w:t>
      </w:r>
      <w:r w:rsidR="006E70EB">
        <w:rPr>
          <w:rFonts w:ascii="Calibri" w:eastAsia="Times New Roman" w:hAnsi="Calibri" w:cs="Times New Roman"/>
          <w:color w:val="000000"/>
          <w:sz w:val="24"/>
          <w:szCs w:val="24"/>
          <w:lang w:eastAsia="tr-TR"/>
        </w:rPr>
        <w:t>a</w:t>
      </w:r>
      <w:r w:rsidRPr="002B0407">
        <w:rPr>
          <w:rFonts w:ascii="Calibri" w:eastAsia="Times New Roman" w:hAnsi="Calibri" w:cs="Times New Roman"/>
          <w:color w:val="000000"/>
          <w:sz w:val="24"/>
          <w:szCs w:val="24"/>
          <w:lang w:eastAsia="tr-TR"/>
        </w:rPr>
        <w:t xml:space="preserve"> yer alan belge Daireye </w:t>
      </w:r>
      <w:proofErr w:type="gramStart"/>
      <w:r w:rsidRPr="002B0407">
        <w:rPr>
          <w:rFonts w:ascii="Calibri" w:eastAsia="Times New Roman" w:hAnsi="Calibri" w:cs="Times New Roman"/>
          <w:color w:val="000000"/>
          <w:sz w:val="24"/>
          <w:szCs w:val="24"/>
          <w:lang w:eastAsia="tr-TR"/>
        </w:rPr>
        <w:t>sunulur  ve</w:t>
      </w:r>
      <w:proofErr w:type="gramEnd"/>
      <w:r w:rsidRPr="002B0407">
        <w:rPr>
          <w:rFonts w:ascii="Calibri" w:eastAsia="Times New Roman" w:hAnsi="Calibri" w:cs="Times New Roman"/>
          <w:color w:val="000000"/>
          <w:sz w:val="24"/>
          <w:szCs w:val="24"/>
          <w:lang w:eastAsia="tr-TR"/>
        </w:rPr>
        <w:t xml:space="preserve">  4, 000.- TL ruhsat ücreti KKTC Gelir ve Vergi Dairesine yatırılır.</w:t>
      </w:r>
    </w:p>
    <w:p w:rsidR="008D0AE7" w:rsidRPr="002B0407" w:rsidRDefault="008D0AE7" w:rsidP="008D0AE7">
      <w:pPr>
        <w:pStyle w:val="ListParagraph"/>
        <w:numPr>
          <w:ilvl w:val="0"/>
          <w:numId w:val="1"/>
        </w:numPr>
        <w:spacing w:line="240" w:lineRule="auto"/>
        <w:rPr>
          <w:rFonts w:ascii="Calibri" w:eastAsia="Times New Roman" w:hAnsi="Calibri" w:cs="Times New Roman"/>
          <w:color w:val="000000"/>
          <w:sz w:val="24"/>
          <w:szCs w:val="24"/>
          <w:lang w:eastAsia="tr-TR"/>
        </w:rPr>
      </w:pPr>
      <w:r w:rsidRPr="002B0407">
        <w:rPr>
          <w:rFonts w:ascii="Calibri" w:eastAsia="Times New Roman" w:hAnsi="Calibri" w:cs="Times New Roman"/>
          <w:color w:val="000000"/>
          <w:sz w:val="24"/>
          <w:szCs w:val="24"/>
          <w:lang w:eastAsia="tr-TR"/>
        </w:rPr>
        <w:t>Mesleki sorum</w:t>
      </w:r>
      <w:r w:rsidR="0008690A" w:rsidRPr="002B0407">
        <w:rPr>
          <w:rFonts w:ascii="Calibri" w:eastAsia="Times New Roman" w:hAnsi="Calibri" w:cs="Times New Roman"/>
          <w:color w:val="000000"/>
          <w:sz w:val="24"/>
          <w:szCs w:val="24"/>
          <w:lang w:eastAsia="tr-TR"/>
        </w:rPr>
        <w:t>l</w:t>
      </w:r>
      <w:r w:rsidRPr="002B0407">
        <w:rPr>
          <w:rFonts w:ascii="Calibri" w:eastAsia="Times New Roman" w:hAnsi="Calibri" w:cs="Times New Roman"/>
          <w:color w:val="000000"/>
          <w:sz w:val="24"/>
          <w:szCs w:val="24"/>
          <w:lang w:eastAsia="tr-TR"/>
        </w:rPr>
        <w:t>uluk sigortasını yaptırdığını ve ruhsat ücretini yatırdığını belgeleyen tüzel kişiye Sigorta Yöneticisi tarafından Ruhsat verilir.</w:t>
      </w:r>
    </w:p>
    <w:p w:rsidR="008D0AE7" w:rsidRPr="002B0407" w:rsidRDefault="008D0AE7" w:rsidP="008D0AE7">
      <w:pPr>
        <w:pStyle w:val="ListParagraph"/>
        <w:numPr>
          <w:ilvl w:val="0"/>
          <w:numId w:val="1"/>
        </w:numPr>
        <w:spacing w:line="240" w:lineRule="auto"/>
        <w:rPr>
          <w:rFonts w:ascii="Calibri" w:eastAsia="Times New Roman" w:hAnsi="Calibri" w:cs="Times New Roman"/>
          <w:color w:val="000000"/>
          <w:sz w:val="24"/>
          <w:szCs w:val="24"/>
          <w:lang w:eastAsia="tr-TR"/>
        </w:rPr>
      </w:pPr>
      <w:r w:rsidRPr="002B0407">
        <w:rPr>
          <w:rFonts w:ascii="Calibri" w:eastAsia="Times New Roman" w:hAnsi="Calibri" w:cs="Times New Roman"/>
          <w:color w:val="000000"/>
          <w:sz w:val="24"/>
          <w:szCs w:val="24"/>
          <w:lang w:eastAsia="tr-TR"/>
        </w:rPr>
        <w:t xml:space="preserve">Sigorta yöneticisinden Ruhsat alan Sigorta </w:t>
      </w:r>
      <w:proofErr w:type="gramStart"/>
      <w:r w:rsidRPr="002B0407">
        <w:rPr>
          <w:rFonts w:ascii="Calibri" w:eastAsia="Times New Roman" w:hAnsi="Calibri" w:cs="Times New Roman"/>
          <w:color w:val="000000"/>
          <w:sz w:val="24"/>
          <w:szCs w:val="24"/>
          <w:lang w:eastAsia="tr-TR"/>
        </w:rPr>
        <w:t>Brokerleri  en</w:t>
      </w:r>
      <w:proofErr w:type="gramEnd"/>
      <w:r w:rsidRPr="002B0407">
        <w:rPr>
          <w:rFonts w:ascii="Calibri" w:eastAsia="Times New Roman" w:hAnsi="Calibri" w:cs="Times New Roman"/>
          <w:color w:val="000000"/>
          <w:sz w:val="24"/>
          <w:szCs w:val="24"/>
          <w:lang w:eastAsia="tr-TR"/>
        </w:rPr>
        <w:t xml:space="preserve"> geç 20 gün içinde </w:t>
      </w:r>
      <w:r w:rsidRPr="002B0407">
        <w:rPr>
          <w:rFonts w:ascii="Calibri" w:hAnsi="Calibri" w:cs="Times New Roman"/>
          <w:sz w:val="24"/>
          <w:szCs w:val="24"/>
        </w:rPr>
        <w:t xml:space="preserve">KKTC Sigorta ve Reasürans Şirketleri  </w:t>
      </w:r>
      <w:r w:rsidRPr="002B0407">
        <w:rPr>
          <w:rFonts w:ascii="Calibri" w:eastAsia="Times New Roman" w:hAnsi="Calibri" w:cs="Times New Roman"/>
          <w:color w:val="000000"/>
          <w:sz w:val="24"/>
          <w:szCs w:val="24"/>
          <w:lang w:eastAsia="tr-TR"/>
        </w:rPr>
        <w:t xml:space="preserve">Birliği tarafından tutulan brokerler siciline  kayıt olmak zorundadır. </w:t>
      </w:r>
    </w:p>
    <w:p w:rsidR="008D0AE7" w:rsidRPr="002B0407" w:rsidRDefault="008D0AE7" w:rsidP="008D0AE7">
      <w:pPr>
        <w:pStyle w:val="ListParagraph"/>
        <w:numPr>
          <w:ilvl w:val="0"/>
          <w:numId w:val="1"/>
        </w:numPr>
        <w:spacing w:line="240" w:lineRule="auto"/>
        <w:rPr>
          <w:rFonts w:ascii="Calibri" w:eastAsia="Times New Roman" w:hAnsi="Calibri" w:cs="Times New Roman"/>
          <w:color w:val="000000"/>
          <w:sz w:val="24"/>
          <w:szCs w:val="24"/>
          <w:lang w:eastAsia="tr-TR"/>
        </w:rPr>
      </w:pPr>
      <w:r w:rsidRPr="002B0407">
        <w:rPr>
          <w:rFonts w:ascii="Calibri" w:eastAsia="Times New Roman" w:hAnsi="Calibri" w:cs="Times New Roman"/>
          <w:color w:val="000000"/>
          <w:sz w:val="24"/>
          <w:szCs w:val="24"/>
          <w:lang w:eastAsia="tr-TR"/>
        </w:rPr>
        <w:t xml:space="preserve">Birliğe kayıt olduğunu belgeleyen </w:t>
      </w:r>
      <w:proofErr w:type="gramStart"/>
      <w:r w:rsidRPr="002B0407">
        <w:rPr>
          <w:rFonts w:ascii="Calibri" w:eastAsia="Times New Roman" w:hAnsi="Calibri" w:cs="Times New Roman"/>
          <w:color w:val="000000"/>
          <w:sz w:val="24"/>
          <w:szCs w:val="24"/>
          <w:lang w:eastAsia="tr-TR"/>
        </w:rPr>
        <w:t>ve  KKTC</w:t>
      </w:r>
      <w:proofErr w:type="gramEnd"/>
      <w:r w:rsidRPr="002B0407">
        <w:rPr>
          <w:rFonts w:ascii="Calibri" w:eastAsia="Times New Roman" w:hAnsi="Calibri" w:cs="Times New Roman"/>
          <w:color w:val="000000"/>
          <w:sz w:val="24"/>
          <w:szCs w:val="24"/>
          <w:lang w:eastAsia="tr-TR"/>
        </w:rPr>
        <w:t xml:space="preserve"> Gelir ve Vergi Dairesine 4,000.- TL lisans ücretinin  yatıran Brokerlere sigorta Yöneticisi tarafından Lisans Belgesi verilir.</w:t>
      </w:r>
    </w:p>
    <w:p w:rsidR="008D0AE7" w:rsidRPr="002B0407" w:rsidRDefault="008D0AE7" w:rsidP="008D0AE7">
      <w:pPr>
        <w:pStyle w:val="ListParagraph"/>
        <w:numPr>
          <w:ilvl w:val="0"/>
          <w:numId w:val="1"/>
        </w:numPr>
        <w:spacing w:line="240" w:lineRule="auto"/>
        <w:rPr>
          <w:rFonts w:ascii="Calibri" w:eastAsia="Times New Roman" w:hAnsi="Calibri" w:cs="Times New Roman"/>
          <w:color w:val="000000"/>
          <w:sz w:val="24"/>
          <w:szCs w:val="24"/>
          <w:lang w:eastAsia="tr-TR"/>
        </w:rPr>
      </w:pPr>
      <w:r w:rsidRPr="002B0407">
        <w:rPr>
          <w:rFonts w:ascii="Calibri" w:eastAsia="Times New Roman" w:hAnsi="Calibri" w:cs="Times New Roman"/>
          <w:color w:val="000000"/>
          <w:sz w:val="24"/>
          <w:szCs w:val="24"/>
          <w:lang w:eastAsia="tr-TR"/>
        </w:rPr>
        <w:t xml:space="preserve">Ruhsat alan brokerler her yıl en geç Ocak ayı sonuna kadar lisans ücretini yatırıp lisanslarını yenilemek zorundadırlar. </w:t>
      </w:r>
    </w:p>
    <w:p w:rsidR="008D0AE7" w:rsidRPr="002B0407" w:rsidRDefault="008D0AE7" w:rsidP="000374DB">
      <w:pPr>
        <w:spacing w:line="240" w:lineRule="auto"/>
        <w:rPr>
          <w:rFonts w:ascii="Calibri" w:eastAsia="Times New Roman" w:hAnsi="Calibri" w:cs="Times New Roman"/>
          <w:color w:val="000000"/>
          <w:sz w:val="24"/>
          <w:szCs w:val="24"/>
          <w:lang w:eastAsia="tr-TR"/>
        </w:rPr>
      </w:pPr>
    </w:p>
    <w:p w:rsidR="008D0AE7" w:rsidRPr="002B0407" w:rsidRDefault="008D0AE7" w:rsidP="000374DB">
      <w:pPr>
        <w:spacing w:line="240" w:lineRule="auto"/>
        <w:rPr>
          <w:rFonts w:ascii="Calibri" w:eastAsia="Times New Roman" w:hAnsi="Calibri" w:cs="Times New Roman"/>
          <w:color w:val="000000"/>
          <w:sz w:val="24"/>
          <w:szCs w:val="24"/>
          <w:lang w:eastAsia="tr-TR"/>
        </w:rPr>
      </w:pPr>
    </w:p>
    <w:p w:rsidR="00127B64" w:rsidRPr="002B0407" w:rsidRDefault="00127B64" w:rsidP="00A10E6A">
      <w:pPr>
        <w:spacing w:line="240" w:lineRule="auto"/>
        <w:jc w:val="center"/>
        <w:rPr>
          <w:rFonts w:ascii="Calibri" w:hAnsi="Calibri" w:cs="Times New Roman"/>
          <w:sz w:val="24"/>
          <w:szCs w:val="24"/>
        </w:rPr>
      </w:pPr>
    </w:p>
    <w:sectPr w:rsidR="00127B64" w:rsidRPr="002B0407" w:rsidSect="00436129">
      <w:footerReference w:type="default" r:id="rId8"/>
      <w:pgSz w:w="11906" w:h="16838"/>
      <w:pgMar w:top="709" w:right="1440" w:bottom="1440" w:left="1440" w:header="708" w:footer="1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219" w:rsidRDefault="002B4219" w:rsidP="00BB5453">
      <w:pPr>
        <w:spacing w:line="240" w:lineRule="auto"/>
      </w:pPr>
      <w:r>
        <w:separator/>
      </w:r>
    </w:p>
  </w:endnote>
  <w:endnote w:type="continuationSeparator" w:id="0">
    <w:p w:rsidR="002B4219" w:rsidRDefault="002B4219" w:rsidP="00BB54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53" w:rsidRDefault="00BB5453" w:rsidP="00BB5453">
    <w:pPr>
      <w:pStyle w:val="Footer"/>
      <w:rPr>
        <w:rFonts w:ascii="Times New Roman" w:hAnsi="Times New Roman" w:cs="Times New Roman"/>
        <w:sz w:val="20"/>
        <w:szCs w:val="20"/>
      </w:rPr>
    </w:pPr>
    <w:r w:rsidRPr="00002474">
      <w:rPr>
        <w:rFonts w:ascii="Times New Roman" w:hAnsi="Times New Roman" w:cs="Times New Roman"/>
        <w:sz w:val="20"/>
        <w:szCs w:val="20"/>
      </w:rPr>
      <w:t>Kod No: F.PKD.58</w:t>
    </w:r>
    <w:r w:rsidRPr="00002474">
      <w:rPr>
        <w:rFonts w:ascii="Times New Roman" w:hAnsi="Times New Roman" w:cs="Times New Roman"/>
        <w:sz w:val="20"/>
        <w:szCs w:val="20"/>
      </w:rPr>
      <w:tab/>
    </w:r>
    <w:proofErr w:type="spellStart"/>
    <w:r w:rsidRPr="00002474">
      <w:rPr>
        <w:rFonts w:ascii="Times New Roman" w:hAnsi="Times New Roman" w:cs="Times New Roman"/>
        <w:sz w:val="20"/>
        <w:szCs w:val="20"/>
      </w:rPr>
      <w:t>Rev</w:t>
    </w:r>
    <w:proofErr w:type="spellEnd"/>
    <w:r w:rsidRPr="00002474">
      <w:rPr>
        <w:rFonts w:ascii="Times New Roman" w:hAnsi="Times New Roman" w:cs="Times New Roman"/>
        <w:sz w:val="20"/>
        <w:szCs w:val="20"/>
      </w:rPr>
      <w:t xml:space="preserve">. No: 00   </w:t>
    </w:r>
    <w:proofErr w:type="spellStart"/>
    <w:proofErr w:type="gramStart"/>
    <w:r w:rsidRPr="00002474">
      <w:rPr>
        <w:rFonts w:ascii="Times New Roman" w:hAnsi="Times New Roman" w:cs="Times New Roman"/>
        <w:sz w:val="20"/>
        <w:szCs w:val="20"/>
      </w:rPr>
      <w:t>Rev</w:t>
    </w:r>
    <w:proofErr w:type="spellEnd"/>
    <w:r w:rsidRPr="00002474">
      <w:rPr>
        <w:rFonts w:ascii="Times New Roman" w:hAnsi="Times New Roman" w:cs="Times New Roman"/>
        <w:sz w:val="20"/>
        <w:szCs w:val="20"/>
      </w:rPr>
      <w:t>.Tar</w:t>
    </w:r>
    <w:proofErr w:type="gramEnd"/>
    <w:r w:rsidRPr="00002474">
      <w:rPr>
        <w:rFonts w:ascii="Times New Roman" w:hAnsi="Times New Roman" w:cs="Times New Roman"/>
        <w:sz w:val="20"/>
        <w:szCs w:val="20"/>
      </w:rPr>
      <w:t>: 00</w:t>
    </w:r>
    <w:r w:rsidRPr="00002474">
      <w:rPr>
        <w:rFonts w:ascii="Times New Roman" w:hAnsi="Times New Roman" w:cs="Times New Roman"/>
        <w:sz w:val="20"/>
        <w:szCs w:val="20"/>
      </w:rPr>
      <w:tab/>
      <w:t>Yayın Tarihi: 01.07.2016</w:t>
    </w:r>
  </w:p>
  <w:p w:rsidR="00436129" w:rsidRPr="00157D1D" w:rsidRDefault="00436129" w:rsidP="00436129">
    <w:pPr>
      <w:pStyle w:val="Footer"/>
      <w:jc w:val="right"/>
      <w:rPr>
        <w:sz w:val="20"/>
        <w:szCs w:val="20"/>
      </w:rPr>
    </w:pPr>
    <w:r w:rsidRPr="00157D1D">
      <w:rPr>
        <w:sz w:val="20"/>
        <w:szCs w:val="20"/>
      </w:rPr>
      <w:t xml:space="preserve">Sayfa </w:t>
    </w:r>
    <w:r w:rsidRPr="00157D1D">
      <w:rPr>
        <w:sz w:val="20"/>
        <w:szCs w:val="20"/>
      </w:rPr>
      <w:fldChar w:fldCharType="begin"/>
    </w:r>
    <w:r w:rsidRPr="00157D1D">
      <w:rPr>
        <w:sz w:val="20"/>
        <w:szCs w:val="20"/>
      </w:rPr>
      <w:instrText>PAGE</w:instrText>
    </w:r>
    <w:r w:rsidRPr="00157D1D">
      <w:rPr>
        <w:sz w:val="20"/>
        <w:szCs w:val="20"/>
      </w:rPr>
      <w:fldChar w:fldCharType="separate"/>
    </w:r>
    <w:r>
      <w:rPr>
        <w:noProof/>
        <w:sz w:val="20"/>
        <w:szCs w:val="20"/>
      </w:rPr>
      <w:t>2</w:t>
    </w:r>
    <w:r w:rsidRPr="00157D1D">
      <w:rPr>
        <w:sz w:val="20"/>
        <w:szCs w:val="20"/>
      </w:rPr>
      <w:fldChar w:fldCharType="end"/>
    </w:r>
    <w:r w:rsidRPr="00157D1D">
      <w:rPr>
        <w:sz w:val="20"/>
        <w:szCs w:val="20"/>
      </w:rPr>
      <w:t xml:space="preserve"> / </w:t>
    </w:r>
    <w:r>
      <w:rPr>
        <w:sz w:val="20"/>
        <w:szCs w:val="20"/>
      </w:rPr>
      <w:t>2</w:t>
    </w:r>
  </w:p>
  <w:p w:rsidR="00436129" w:rsidRPr="00002474" w:rsidRDefault="00436129" w:rsidP="00BB5453">
    <w:pPr>
      <w:pStyle w:val="Footer"/>
      <w:rPr>
        <w:rFonts w:ascii="Times New Roman" w:hAnsi="Times New Roman" w:cs="Times New Roman"/>
        <w:sz w:val="20"/>
        <w:szCs w:val="20"/>
      </w:rPr>
    </w:pPr>
  </w:p>
  <w:p w:rsidR="00BB5453" w:rsidRPr="00BB5453" w:rsidRDefault="00BB5453" w:rsidP="00BB5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219" w:rsidRDefault="002B4219" w:rsidP="00BB5453">
      <w:pPr>
        <w:spacing w:line="240" w:lineRule="auto"/>
      </w:pPr>
      <w:r>
        <w:separator/>
      </w:r>
    </w:p>
  </w:footnote>
  <w:footnote w:type="continuationSeparator" w:id="0">
    <w:p w:rsidR="002B4219" w:rsidRDefault="002B4219" w:rsidP="00BB54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A631A"/>
    <w:multiLevelType w:val="hybridMultilevel"/>
    <w:tmpl w:val="37BA3BE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B651AC0"/>
    <w:multiLevelType w:val="hybridMultilevel"/>
    <w:tmpl w:val="D97C07B0"/>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
    <w:nsid w:val="7456691A"/>
    <w:multiLevelType w:val="hybridMultilevel"/>
    <w:tmpl w:val="F4144B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27B64"/>
    <w:rsid w:val="00002474"/>
    <w:rsid w:val="00017128"/>
    <w:rsid w:val="0002169D"/>
    <w:rsid w:val="00034A13"/>
    <w:rsid w:val="000374DB"/>
    <w:rsid w:val="00043997"/>
    <w:rsid w:val="00044358"/>
    <w:rsid w:val="0008690A"/>
    <w:rsid w:val="000963B7"/>
    <w:rsid w:val="000B461E"/>
    <w:rsid w:val="000D299E"/>
    <w:rsid w:val="000F2F48"/>
    <w:rsid w:val="001256E9"/>
    <w:rsid w:val="00127B64"/>
    <w:rsid w:val="002158FE"/>
    <w:rsid w:val="00227F26"/>
    <w:rsid w:val="00231A63"/>
    <w:rsid w:val="002464E7"/>
    <w:rsid w:val="00256FDC"/>
    <w:rsid w:val="00267226"/>
    <w:rsid w:val="002B0407"/>
    <w:rsid w:val="002B4219"/>
    <w:rsid w:val="002C79DD"/>
    <w:rsid w:val="002E214C"/>
    <w:rsid w:val="00317904"/>
    <w:rsid w:val="00343CDB"/>
    <w:rsid w:val="003733F0"/>
    <w:rsid w:val="003F1979"/>
    <w:rsid w:val="00406774"/>
    <w:rsid w:val="00412E38"/>
    <w:rsid w:val="00427F21"/>
    <w:rsid w:val="00436129"/>
    <w:rsid w:val="00452FE8"/>
    <w:rsid w:val="00475B7E"/>
    <w:rsid w:val="00510BAE"/>
    <w:rsid w:val="005279F6"/>
    <w:rsid w:val="005C2DC2"/>
    <w:rsid w:val="005D7625"/>
    <w:rsid w:val="005E6951"/>
    <w:rsid w:val="00660FDE"/>
    <w:rsid w:val="006A38E5"/>
    <w:rsid w:val="006A5B5D"/>
    <w:rsid w:val="006A7937"/>
    <w:rsid w:val="006E70EB"/>
    <w:rsid w:val="007743B7"/>
    <w:rsid w:val="007A5139"/>
    <w:rsid w:val="007D1DC8"/>
    <w:rsid w:val="00824BC8"/>
    <w:rsid w:val="008D0AE7"/>
    <w:rsid w:val="008E2E3A"/>
    <w:rsid w:val="008F2D78"/>
    <w:rsid w:val="00922C40"/>
    <w:rsid w:val="00927F0F"/>
    <w:rsid w:val="00964479"/>
    <w:rsid w:val="00985222"/>
    <w:rsid w:val="00990A21"/>
    <w:rsid w:val="009A5757"/>
    <w:rsid w:val="009B0768"/>
    <w:rsid w:val="009C144C"/>
    <w:rsid w:val="009C66A9"/>
    <w:rsid w:val="00A10E44"/>
    <w:rsid w:val="00A10E6A"/>
    <w:rsid w:val="00A241B0"/>
    <w:rsid w:val="00A62CD8"/>
    <w:rsid w:val="00A839CA"/>
    <w:rsid w:val="00AB158C"/>
    <w:rsid w:val="00B11632"/>
    <w:rsid w:val="00B32732"/>
    <w:rsid w:val="00B55189"/>
    <w:rsid w:val="00B63EC9"/>
    <w:rsid w:val="00B759BA"/>
    <w:rsid w:val="00BB5453"/>
    <w:rsid w:val="00BB6564"/>
    <w:rsid w:val="00BC6926"/>
    <w:rsid w:val="00C20559"/>
    <w:rsid w:val="00C453BB"/>
    <w:rsid w:val="00C61807"/>
    <w:rsid w:val="00CE49D7"/>
    <w:rsid w:val="00D7191D"/>
    <w:rsid w:val="00D8109F"/>
    <w:rsid w:val="00D911F7"/>
    <w:rsid w:val="00D9671E"/>
    <w:rsid w:val="00DC4562"/>
    <w:rsid w:val="00DE6925"/>
    <w:rsid w:val="00E16B68"/>
    <w:rsid w:val="00E96857"/>
    <w:rsid w:val="00EA6D85"/>
    <w:rsid w:val="00EE205E"/>
    <w:rsid w:val="00F006AC"/>
    <w:rsid w:val="00F07CBB"/>
    <w:rsid w:val="00F24D1F"/>
    <w:rsid w:val="00F37801"/>
    <w:rsid w:val="00F627F5"/>
    <w:rsid w:val="00F90866"/>
    <w:rsid w:val="00F93A90"/>
    <w:rsid w:val="00FA7F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12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6E9"/>
  </w:style>
  <w:style w:type="paragraph" w:styleId="Heading1">
    <w:name w:val="heading 1"/>
    <w:basedOn w:val="Normal"/>
    <w:next w:val="Normal"/>
    <w:link w:val="Heading1Char"/>
    <w:uiPriority w:val="9"/>
    <w:qFormat/>
    <w:rsid w:val="00CE49D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979"/>
    <w:pPr>
      <w:ind w:left="720"/>
      <w:contextualSpacing/>
    </w:pPr>
  </w:style>
  <w:style w:type="character" w:customStyle="1" w:styleId="Heading1Char">
    <w:name w:val="Heading 1 Char"/>
    <w:basedOn w:val="DefaultParagraphFont"/>
    <w:link w:val="Heading1"/>
    <w:uiPriority w:val="9"/>
    <w:rsid w:val="00CE49D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E49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9D7"/>
    <w:rPr>
      <w:rFonts w:ascii="Tahoma" w:hAnsi="Tahoma" w:cs="Tahoma"/>
      <w:sz w:val="16"/>
      <w:szCs w:val="16"/>
    </w:rPr>
  </w:style>
  <w:style w:type="paragraph" w:styleId="Header">
    <w:name w:val="header"/>
    <w:basedOn w:val="Normal"/>
    <w:link w:val="HeaderChar"/>
    <w:uiPriority w:val="99"/>
    <w:semiHidden/>
    <w:unhideWhenUsed/>
    <w:rsid w:val="00BB5453"/>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BB5453"/>
  </w:style>
  <w:style w:type="paragraph" w:styleId="Footer">
    <w:name w:val="footer"/>
    <w:basedOn w:val="Normal"/>
    <w:link w:val="FooterChar"/>
    <w:uiPriority w:val="99"/>
    <w:unhideWhenUsed/>
    <w:rsid w:val="00BB5453"/>
    <w:pPr>
      <w:tabs>
        <w:tab w:val="center" w:pos="4536"/>
        <w:tab w:val="right" w:pos="9072"/>
      </w:tabs>
      <w:spacing w:line="240" w:lineRule="auto"/>
    </w:pPr>
  </w:style>
  <w:style w:type="character" w:customStyle="1" w:styleId="FooterChar">
    <w:name w:val="Footer Char"/>
    <w:basedOn w:val="DefaultParagraphFont"/>
    <w:link w:val="Footer"/>
    <w:uiPriority w:val="99"/>
    <w:rsid w:val="00BB5453"/>
  </w:style>
</w:styles>
</file>

<file path=word/webSettings.xml><?xml version="1.0" encoding="utf-8"?>
<w:webSettings xmlns:r="http://schemas.openxmlformats.org/officeDocument/2006/relationships" xmlns:w="http://schemas.openxmlformats.org/wordprocessingml/2006/main">
  <w:divs>
    <w:div w:id="60908829">
      <w:bodyDiv w:val="1"/>
      <w:marLeft w:val="0"/>
      <w:marRight w:val="0"/>
      <w:marTop w:val="0"/>
      <w:marBottom w:val="0"/>
      <w:divBdr>
        <w:top w:val="none" w:sz="0" w:space="0" w:color="auto"/>
        <w:left w:val="none" w:sz="0" w:space="0" w:color="auto"/>
        <w:bottom w:val="none" w:sz="0" w:space="0" w:color="auto"/>
        <w:right w:val="none" w:sz="0" w:space="0" w:color="auto"/>
      </w:divBdr>
    </w:div>
    <w:div w:id="265619231">
      <w:bodyDiv w:val="1"/>
      <w:marLeft w:val="0"/>
      <w:marRight w:val="0"/>
      <w:marTop w:val="0"/>
      <w:marBottom w:val="0"/>
      <w:divBdr>
        <w:top w:val="none" w:sz="0" w:space="0" w:color="auto"/>
        <w:left w:val="none" w:sz="0" w:space="0" w:color="auto"/>
        <w:bottom w:val="none" w:sz="0" w:space="0" w:color="auto"/>
        <w:right w:val="none" w:sz="0" w:space="0" w:color="auto"/>
      </w:divBdr>
    </w:div>
    <w:div w:id="392586115">
      <w:bodyDiv w:val="1"/>
      <w:marLeft w:val="0"/>
      <w:marRight w:val="0"/>
      <w:marTop w:val="0"/>
      <w:marBottom w:val="0"/>
      <w:divBdr>
        <w:top w:val="none" w:sz="0" w:space="0" w:color="auto"/>
        <w:left w:val="none" w:sz="0" w:space="0" w:color="auto"/>
        <w:bottom w:val="none" w:sz="0" w:space="0" w:color="auto"/>
        <w:right w:val="none" w:sz="0" w:space="0" w:color="auto"/>
      </w:divBdr>
    </w:div>
    <w:div w:id="425855684">
      <w:bodyDiv w:val="1"/>
      <w:marLeft w:val="0"/>
      <w:marRight w:val="0"/>
      <w:marTop w:val="0"/>
      <w:marBottom w:val="0"/>
      <w:divBdr>
        <w:top w:val="none" w:sz="0" w:space="0" w:color="auto"/>
        <w:left w:val="none" w:sz="0" w:space="0" w:color="auto"/>
        <w:bottom w:val="none" w:sz="0" w:space="0" w:color="auto"/>
        <w:right w:val="none" w:sz="0" w:space="0" w:color="auto"/>
      </w:divBdr>
    </w:div>
    <w:div w:id="463889763">
      <w:bodyDiv w:val="1"/>
      <w:marLeft w:val="0"/>
      <w:marRight w:val="0"/>
      <w:marTop w:val="0"/>
      <w:marBottom w:val="0"/>
      <w:divBdr>
        <w:top w:val="none" w:sz="0" w:space="0" w:color="auto"/>
        <w:left w:val="none" w:sz="0" w:space="0" w:color="auto"/>
        <w:bottom w:val="none" w:sz="0" w:space="0" w:color="auto"/>
        <w:right w:val="none" w:sz="0" w:space="0" w:color="auto"/>
      </w:divBdr>
    </w:div>
    <w:div w:id="691342901">
      <w:bodyDiv w:val="1"/>
      <w:marLeft w:val="0"/>
      <w:marRight w:val="0"/>
      <w:marTop w:val="0"/>
      <w:marBottom w:val="0"/>
      <w:divBdr>
        <w:top w:val="none" w:sz="0" w:space="0" w:color="auto"/>
        <w:left w:val="none" w:sz="0" w:space="0" w:color="auto"/>
        <w:bottom w:val="none" w:sz="0" w:space="0" w:color="auto"/>
        <w:right w:val="none" w:sz="0" w:space="0" w:color="auto"/>
      </w:divBdr>
    </w:div>
    <w:div w:id="829948618">
      <w:bodyDiv w:val="1"/>
      <w:marLeft w:val="0"/>
      <w:marRight w:val="0"/>
      <w:marTop w:val="0"/>
      <w:marBottom w:val="0"/>
      <w:divBdr>
        <w:top w:val="none" w:sz="0" w:space="0" w:color="auto"/>
        <w:left w:val="none" w:sz="0" w:space="0" w:color="auto"/>
        <w:bottom w:val="none" w:sz="0" w:space="0" w:color="auto"/>
        <w:right w:val="none" w:sz="0" w:space="0" w:color="auto"/>
      </w:divBdr>
    </w:div>
    <w:div w:id="994139840">
      <w:bodyDiv w:val="1"/>
      <w:marLeft w:val="0"/>
      <w:marRight w:val="0"/>
      <w:marTop w:val="0"/>
      <w:marBottom w:val="0"/>
      <w:divBdr>
        <w:top w:val="none" w:sz="0" w:space="0" w:color="auto"/>
        <w:left w:val="none" w:sz="0" w:space="0" w:color="auto"/>
        <w:bottom w:val="none" w:sz="0" w:space="0" w:color="auto"/>
        <w:right w:val="none" w:sz="0" w:space="0" w:color="auto"/>
      </w:divBdr>
    </w:div>
    <w:div w:id="1048384873">
      <w:bodyDiv w:val="1"/>
      <w:marLeft w:val="0"/>
      <w:marRight w:val="0"/>
      <w:marTop w:val="0"/>
      <w:marBottom w:val="0"/>
      <w:divBdr>
        <w:top w:val="none" w:sz="0" w:space="0" w:color="auto"/>
        <w:left w:val="none" w:sz="0" w:space="0" w:color="auto"/>
        <w:bottom w:val="none" w:sz="0" w:space="0" w:color="auto"/>
        <w:right w:val="none" w:sz="0" w:space="0" w:color="auto"/>
      </w:divBdr>
    </w:div>
    <w:div w:id="1149248647">
      <w:bodyDiv w:val="1"/>
      <w:marLeft w:val="0"/>
      <w:marRight w:val="0"/>
      <w:marTop w:val="0"/>
      <w:marBottom w:val="0"/>
      <w:divBdr>
        <w:top w:val="none" w:sz="0" w:space="0" w:color="auto"/>
        <w:left w:val="none" w:sz="0" w:space="0" w:color="auto"/>
        <w:bottom w:val="none" w:sz="0" w:space="0" w:color="auto"/>
        <w:right w:val="none" w:sz="0" w:space="0" w:color="auto"/>
      </w:divBdr>
    </w:div>
    <w:div w:id="1393387911">
      <w:bodyDiv w:val="1"/>
      <w:marLeft w:val="0"/>
      <w:marRight w:val="0"/>
      <w:marTop w:val="0"/>
      <w:marBottom w:val="0"/>
      <w:divBdr>
        <w:top w:val="none" w:sz="0" w:space="0" w:color="auto"/>
        <w:left w:val="none" w:sz="0" w:space="0" w:color="auto"/>
        <w:bottom w:val="none" w:sz="0" w:space="0" w:color="auto"/>
        <w:right w:val="none" w:sz="0" w:space="0" w:color="auto"/>
      </w:divBdr>
    </w:div>
    <w:div w:id="1658341409">
      <w:bodyDiv w:val="1"/>
      <w:marLeft w:val="0"/>
      <w:marRight w:val="0"/>
      <w:marTop w:val="0"/>
      <w:marBottom w:val="0"/>
      <w:divBdr>
        <w:top w:val="none" w:sz="0" w:space="0" w:color="auto"/>
        <w:left w:val="none" w:sz="0" w:space="0" w:color="auto"/>
        <w:bottom w:val="none" w:sz="0" w:space="0" w:color="auto"/>
        <w:right w:val="none" w:sz="0" w:space="0" w:color="auto"/>
      </w:divBdr>
    </w:div>
    <w:div w:id="1671448619">
      <w:bodyDiv w:val="1"/>
      <w:marLeft w:val="0"/>
      <w:marRight w:val="0"/>
      <w:marTop w:val="0"/>
      <w:marBottom w:val="0"/>
      <w:divBdr>
        <w:top w:val="none" w:sz="0" w:space="0" w:color="auto"/>
        <w:left w:val="none" w:sz="0" w:space="0" w:color="auto"/>
        <w:bottom w:val="none" w:sz="0" w:space="0" w:color="auto"/>
        <w:right w:val="none" w:sz="0" w:space="0" w:color="auto"/>
      </w:divBdr>
    </w:div>
    <w:div w:id="1898855425">
      <w:bodyDiv w:val="1"/>
      <w:marLeft w:val="0"/>
      <w:marRight w:val="0"/>
      <w:marTop w:val="0"/>
      <w:marBottom w:val="0"/>
      <w:divBdr>
        <w:top w:val="none" w:sz="0" w:space="0" w:color="auto"/>
        <w:left w:val="none" w:sz="0" w:space="0" w:color="auto"/>
        <w:bottom w:val="none" w:sz="0" w:space="0" w:color="auto"/>
        <w:right w:val="none" w:sz="0" w:space="0" w:color="auto"/>
      </w:divBdr>
    </w:div>
    <w:div w:id="1914468616">
      <w:bodyDiv w:val="1"/>
      <w:marLeft w:val="0"/>
      <w:marRight w:val="0"/>
      <w:marTop w:val="0"/>
      <w:marBottom w:val="0"/>
      <w:divBdr>
        <w:top w:val="none" w:sz="0" w:space="0" w:color="auto"/>
        <w:left w:val="none" w:sz="0" w:space="0" w:color="auto"/>
        <w:bottom w:val="none" w:sz="0" w:space="0" w:color="auto"/>
        <w:right w:val="none" w:sz="0" w:space="0" w:color="auto"/>
      </w:divBdr>
    </w:div>
    <w:div w:id="1944919958">
      <w:bodyDiv w:val="1"/>
      <w:marLeft w:val="0"/>
      <w:marRight w:val="0"/>
      <w:marTop w:val="0"/>
      <w:marBottom w:val="0"/>
      <w:divBdr>
        <w:top w:val="none" w:sz="0" w:space="0" w:color="auto"/>
        <w:left w:val="none" w:sz="0" w:space="0" w:color="auto"/>
        <w:bottom w:val="none" w:sz="0" w:space="0" w:color="auto"/>
        <w:right w:val="none" w:sz="0" w:space="0" w:color="auto"/>
      </w:divBdr>
    </w:div>
    <w:div w:id="1970628823">
      <w:bodyDiv w:val="1"/>
      <w:marLeft w:val="0"/>
      <w:marRight w:val="0"/>
      <w:marTop w:val="0"/>
      <w:marBottom w:val="0"/>
      <w:divBdr>
        <w:top w:val="none" w:sz="0" w:space="0" w:color="auto"/>
        <w:left w:val="none" w:sz="0" w:space="0" w:color="auto"/>
        <w:bottom w:val="none" w:sz="0" w:space="0" w:color="auto"/>
        <w:right w:val="none" w:sz="0" w:space="0" w:color="auto"/>
      </w:divBdr>
    </w:div>
    <w:div w:id="2005276474">
      <w:bodyDiv w:val="1"/>
      <w:marLeft w:val="0"/>
      <w:marRight w:val="0"/>
      <w:marTop w:val="0"/>
      <w:marBottom w:val="0"/>
      <w:divBdr>
        <w:top w:val="none" w:sz="0" w:space="0" w:color="auto"/>
        <w:left w:val="none" w:sz="0" w:space="0" w:color="auto"/>
        <w:bottom w:val="none" w:sz="0" w:space="0" w:color="auto"/>
        <w:right w:val="none" w:sz="0" w:space="0" w:color="auto"/>
      </w:divBdr>
    </w:div>
    <w:div w:id="2071339633">
      <w:bodyDiv w:val="1"/>
      <w:marLeft w:val="0"/>
      <w:marRight w:val="0"/>
      <w:marTop w:val="0"/>
      <w:marBottom w:val="0"/>
      <w:divBdr>
        <w:top w:val="none" w:sz="0" w:space="0" w:color="auto"/>
        <w:left w:val="none" w:sz="0" w:space="0" w:color="auto"/>
        <w:bottom w:val="none" w:sz="0" w:space="0" w:color="auto"/>
        <w:right w:val="none" w:sz="0" w:space="0" w:color="auto"/>
      </w:divBdr>
    </w:div>
    <w:div w:id="2074426393">
      <w:bodyDiv w:val="1"/>
      <w:marLeft w:val="0"/>
      <w:marRight w:val="0"/>
      <w:marTop w:val="0"/>
      <w:marBottom w:val="0"/>
      <w:divBdr>
        <w:top w:val="none" w:sz="0" w:space="0" w:color="auto"/>
        <w:left w:val="none" w:sz="0" w:space="0" w:color="auto"/>
        <w:bottom w:val="none" w:sz="0" w:space="0" w:color="auto"/>
        <w:right w:val="none" w:sz="0" w:space="0" w:color="auto"/>
      </w:divBdr>
    </w:div>
    <w:div w:id="2076471519">
      <w:bodyDiv w:val="1"/>
      <w:marLeft w:val="0"/>
      <w:marRight w:val="0"/>
      <w:marTop w:val="0"/>
      <w:marBottom w:val="0"/>
      <w:divBdr>
        <w:top w:val="none" w:sz="0" w:space="0" w:color="auto"/>
        <w:left w:val="none" w:sz="0" w:space="0" w:color="auto"/>
        <w:bottom w:val="none" w:sz="0" w:space="0" w:color="auto"/>
        <w:right w:val="none" w:sz="0" w:space="0" w:color="auto"/>
      </w:divBdr>
    </w:div>
    <w:div w:id="2085031679">
      <w:bodyDiv w:val="1"/>
      <w:marLeft w:val="0"/>
      <w:marRight w:val="0"/>
      <w:marTop w:val="0"/>
      <w:marBottom w:val="0"/>
      <w:divBdr>
        <w:top w:val="none" w:sz="0" w:space="0" w:color="auto"/>
        <w:left w:val="none" w:sz="0" w:space="0" w:color="auto"/>
        <w:bottom w:val="none" w:sz="0" w:space="0" w:color="auto"/>
        <w:right w:val="none" w:sz="0" w:space="0" w:color="auto"/>
      </w:divBdr>
    </w:div>
    <w:div w:id="21444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3745</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şifa</dc:creator>
  <cp:lastModifiedBy>ERDINC</cp:lastModifiedBy>
  <cp:revision>7</cp:revision>
  <cp:lastPrinted>2013-05-18T08:21:00Z</cp:lastPrinted>
  <dcterms:created xsi:type="dcterms:W3CDTF">2016-08-24T10:03:00Z</dcterms:created>
  <dcterms:modified xsi:type="dcterms:W3CDTF">2016-09-21T06:37:00Z</dcterms:modified>
</cp:coreProperties>
</file>